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206F" w14:textId="1A8E3B25" w:rsidR="001A4369" w:rsidRPr="005B549D" w:rsidRDefault="001A4369" w:rsidP="001A4369">
      <w:pPr>
        <w:rPr>
          <w:rFonts w:ascii="Calibri" w:hAnsi="Calibri" w:cs="Calibri"/>
          <w:b/>
          <w:bCs/>
          <w:sz w:val="36"/>
          <w:szCs w:val="36"/>
          <w:lang w:val="en-GB"/>
        </w:rPr>
      </w:pPr>
      <w:r>
        <w:rPr>
          <w:noProof/>
        </w:rPr>
        <w:drawing>
          <wp:anchor distT="0" distB="0" distL="114300" distR="114300" simplePos="0" relativeHeight="251659264" behindDoc="1" locked="0" layoutInCell="1" allowOverlap="1" wp14:anchorId="53683FD5" wp14:editId="295E1D13">
            <wp:simplePos x="0" y="0"/>
            <wp:positionH relativeFrom="margin">
              <wp:posOffset>6189980</wp:posOffset>
            </wp:positionH>
            <wp:positionV relativeFrom="margin">
              <wp:posOffset>-211455</wp:posOffset>
            </wp:positionV>
            <wp:extent cx="987425" cy="7677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18437" t="21666" r="18755" b="19844"/>
                    <a:stretch>
                      <a:fillRect/>
                    </a:stretch>
                  </pic:blipFill>
                  <pic:spPr bwMode="auto">
                    <a:xfrm>
                      <a:off x="0" y="0"/>
                      <a:ext cx="987425"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40F34" w14:textId="4C2582A0" w:rsidR="001A4369" w:rsidRPr="005F0E9E" w:rsidRDefault="001A4369" w:rsidP="001A4369">
      <w:pPr>
        <w:rPr>
          <w:rFonts w:ascii="Calibri" w:hAnsi="Calibri" w:cs="Calibri"/>
          <w:b/>
          <w:sz w:val="28"/>
          <w:szCs w:val="28"/>
          <w:lang w:val="en-GB"/>
        </w:rPr>
      </w:pPr>
      <w:r>
        <w:rPr>
          <w:rFonts w:ascii="Calibri" w:hAnsi="Calibri" w:cs="Calibri"/>
          <w:b/>
          <w:noProof/>
          <w:lang w:val="en-GB"/>
        </w:rPr>
        <mc:AlternateContent>
          <mc:Choice Requires="wps">
            <w:drawing>
              <wp:anchor distT="0" distB="0" distL="114300" distR="114300" simplePos="0" relativeHeight="251660288" behindDoc="0" locked="1" layoutInCell="1" allowOverlap="1" wp14:anchorId="6165A046" wp14:editId="4D67FEAC">
                <wp:simplePos x="0" y="0"/>
                <wp:positionH relativeFrom="margin">
                  <wp:posOffset>-104775</wp:posOffset>
                </wp:positionH>
                <wp:positionV relativeFrom="paragraph">
                  <wp:posOffset>277495</wp:posOffset>
                </wp:positionV>
                <wp:extent cx="70668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6800" cy="0"/>
                        </a:xfrm>
                        <a:prstGeom prst="straightConnector1">
                          <a:avLst/>
                        </a:prstGeom>
                        <a:noFill/>
                        <a:ln w="19050">
                          <a:solidFill>
                            <a:srgbClr val="9966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DCA5FC" id="_x0000_t32" coordsize="21600,21600" o:spt="32" o:oned="t" path="m,l21600,21600e" filled="f">
                <v:path arrowok="t" fillok="f" o:connecttype="none"/>
                <o:lock v:ext="edit" shapetype="t"/>
              </v:shapetype>
              <v:shape id="Straight Arrow Connector 2" o:spid="_x0000_s1026" type="#_x0000_t32" style="position:absolute;margin-left:-8.25pt;margin-top:21.85pt;width:556.4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" strokecolor="#963" strokeweight="1.5pt">
                <v:shadow color="#7f7f7f" opacity=".5" offset="1pt"/>
                <w10:wrap anchorx="margin"/>
                <w10:anchorlock/>
              </v:shape>
            </w:pict>
          </mc:Fallback>
        </mc:AlternateContent>
      </w:r>
      <w:r w:rsidRPr="005B549D">
        <w:rPr>
          <w:rFonts w:ascii="Calibri" w:hAnsi="Calibri" w:cs="Calibri"/>
          <w:b/>
          <w:bCs/>
          <w:sz w:val="36"/>
          <w:szCs w:val="36"/>
          <w:lang w:val="en-GB"/>
        </w:rPr>
        <w:t xml:space="preserve">Research and Scholarship Activity Leave - Application Form </w:t>
      </w:r>
    </w:p>
    <w:p w14:paraId="2F67FF4E" w14:textId="77777777" w:rsidR="001A4369" w:rsidRDefault="001A4369" w:rsidP="001A4369">
      <w:pPr>
        <w:rPr>
          <w:rFonts w:ascii="Calibri" w:hAnsi="Calibri" w:cs="Calibri"/>
          <w:b/>
          <w:lang w:val="en-GB"/>
        </w:rPr>
      </w:pPr>
    </w:p>
    <w:p w14:paraId="398471C7" w14:textId="32EA25B1" w:rsidR="00751B9C" w:rsidRDefault="00751B9C" w:rsidP="001A4369">
      <w:pPr>
        <w:rPr>
          <w:rFonts w:ascii="Calibri" w:hAnsi="Calibri" w:cs="Calibri"/>
          <w:bCs/>
          <w:lang w:val="en-GB"/>
        </w:rPr>
      </w:pPr>
      <w:r w:rsidRPr="00751B9C">
        <w:rPr>
          <w:rFonts w:ascii="Calibri" w:hAnsi="Calibri" w:cs="Calibri"/>
          <w:bCs/>
          <w:lang w:val="en-GB"/>
        </w:rPr>
        <w:t xml:space="preserve">Research and scholarship activity leaves (referred as RSA leaves) are designed to allow for sustained periods of concentrated study and scholarly work and to promote collaboration and exchange of knowledge. A research and scholarship activity leave </w:t>
      </w:r>
      <w:proofErr w:type="gramStart"/>
      <w:r w:rsidRPr="00751B9C">
        <w:rPr>
          <w:rFonts w:ascii="Calibri" w:hAnsi="Calibri" w:cs="Calibri"/>
          <w:bCs/>
          <w:lang w:val="en-GB"/>
        </w:rPr>
        <w:t>is</w:t>
      </w:r>
      <w:proofErr w:type="gramEnd"/>
      <w:r w:rsidRPr="00751B9C">
        <w:rPr>
          <w:rFonts w:ascii="Calibri" w:hAnsi="Calibri" w:cs="Calibri"/>
          <w:bCs/>
          <w:lang w:val="en-GB"/>
        </w:rPr>
        <w:t xml:space="preserve"> available to a Member on a continuing appointment only.</w:t>
      </w:r>
    </w:p>
    <w:p w14:paraId="5BB4D15D" w14:textId="77777777" w:rsidR="00751B9C" w:rsidRPr="00751B9C" w:rsidRDefault="00751B9C" w:rsidP="001A4369">
      <w:pPr>
        <w:rPr>
          <w:rFonts w:ascii="Calibri" w:hAnsi="Calibri" w:cs="Calibri"/>
          <w:bCs/>
          <w:sz w:val="16"/>
          <w:szCs w:val="16"/>
          <w:lang w:val="en-GB"/>
        </w:rPr>
      </w:pPr>
    </w:p>
    <w:p w14:paraId="43BA1CC4" w14:textId="7E4BB5A5" w:rsidR="001A4369" w:rsidRPr="00D15D77" w:rsidRDefault="001A4369" w:rsidP="001A4369">
      <w:pPr>
        <w:rPr>
          <w:rFonts w:ascii="Calibri" w:hAnsi="Calibri" w:cs="Calibri"/>
          <w:b/>
          <w:lang w:val="en-GB"/>
        </w:rPr>
      </w:pPr>
      <w:r w:rsidRPr="00432B53">
        <w:rPr>
          <w:rFonts w:ascii="Calibri" w:hAnsi="Calibri" w:cs="Calibri"/>
          <w:bCs/>
          <w:lang w:val="en-GB"/>
        </w:rPr>
        <w:t>Please refer to</w:t>
      </w:r>
      <w:r w:rsidRPr="00D15D77">
        <w:rPr>
          <w:rFonts w:ascii="Calibri" w:hAnsi="Calibri" w:cs="Calibri"/>
          <w:b/>
          <w:lang w:val="en-GB"/>
        </w:rPr>
        <w:t xml:space="preserve"> Article 32 </w:t>
      </w:r>
      <w:r w:rsidRPr="00432B53">
        <w:rPr>
          <w:rFonts w:ascii="Calibri" w:hAnsi="Calibri" w:cs="Calibri"/>
          <w:b/>
          <w:lang w:val="en-GB"/>
        </w:rPr>
        <w:t>Research and Scholarship Activity Leave</w:t>
      </w:r>
      <w:r w:rsidRPr="00D15D77">
        <w:rPr>
          <w:rFonts w:ascii="Calibri" w:hAnsi="Calibri" w:cs="Calibri"/>
          <w:b/>
          <w:lang w:val="en-GB"/>
        </w:rPr>
        <w:t xml:space="preserve"> </w:t>
      </w:r>
      <w:r>
        <w:rPr>
          <w:rFonts w:ascii="Calibri" w:hAnsi="Calibri" w:cs="Calibri"/>
          <w:bCs/>
          <w:lang w:val="en-GB"/>
        </w:rPr>
        <w:t>in</w:t>
      </w:r>
      <w:r w:rsidRPr="00432B53">
        <w:rPr>
          <w:rFonts w:ascii="Calibri" w:hAnsi="Calibri" w:cs="Calibri"/>
          <w:bCs/>
          <w:lang w:val="en-GB"/>
        </w:rPr>
        <w:t xml:space="preserve"> the RRU Faculty agreement</w:t>
      </w:r>
      <w:r>
        <w:rPr>
          <w:rFonts w:ascii="Calibri" w:hAnsi="Calibri" w:cs="Calibri"/>
          <w:b/>
          <w:lang w:val="en-GB"/>
        </w:rPr>
        <w:t xml:space="preserve"> </w:t>
      </w:r>
      <w:r w:rsidRPr="00432B53">
        <w:rPr>
          <w:rFonts w:ascii="Calibri" w:hAnsi="Calibri" w:cs="Calibri"/>
          <w:bCs/>
          <w:lang w:val="en-GB"/>
        </w:rPr>
        <w:t>for a detailed description</w:t>
      </w:r>
      <w:r>
        <w:rPr>
          <w:rFonts w:ascii="Calibri" w:hAnsi="Calibri" w:cs="Calibri"/>
          <w:b/>
          <w:lang w:val="en-GB"/>
        </w:rPr>
        <w:t>:</w:t>
      </w:r>
      <w:r w:rsidRPr="00432B53">
        <w:rPr>
          <w:rFonts w:ascii="Calibri" w:hAnsi="Calibri" w:cs="Calibri"/>
          <w:bCs/>
          <w:lang w:val="en-GB"/>
        </w:rPr>
        <w:t xml:space="preserve"> </w:t>
      </w:r>
      <w:hyperlink r:id="rId8" w:history="1">
        <w:r w:rsidRPr="00D15D77">
          <w:rPr>
            <w:rStyle w:val="Hyperlink"/>
            <w:rFonts w:ascii="Calibri" w:hAnsi="Calibri" w:cs="Calibri"/>
            <w:bCs/>
            <w:lang w:val="en-GB"/>
          </w:rPr>
          <w:t>2022-2025 RRU-RRUFA Collective Agreement</w:t>
        </w:r>
      </w:hyperlink>
    </w:p>
    <w:p w14:paraId="55EE6557" w14:textId="77777777" w:rsidR="001A4369" w:rsidRPr="001F6175" w:rsidRDefault="001A4369" w:rsidP="001A4369">
      <w:pPr>
        <w:rPr>
          <w:rFonts w:ascii="Calibri" w:hAnsi="Calibri" w:cs="Calibri"/>
          <w:b/>
          <w:sz w:val="16"/>
          <w:szCs w:val="16"/>
          <w:lang w:val="en-GB"/>
        </w:rPr>
      </w:pPr>
    </w:p>
    <w:p w14:paraId="35B2A827" w14:textId="77777777" w:rsidR="001A4369" w:rsidRPr="00D15D77" w:rsidRDefault="001A4369" w:rsidP="001A4369">
      <w:pPr>
        <w:rPr>
          <w:rFonts w:ascii="Calibri" w:hAnsi="Calibri" w:cs="Calibri"/>
          <w:b/>
          <w:bCs/>
          <w:szCs w:val="22"/>
        </w:rPr>
      </w:pPr>
      <w:r w:rsidRPr="00D15D77">
        <w:rPr>
          <w:rFonts w:ascii="Calibri" w:hAnsi="Calibri" w:cs="Calibri"/>
          <w:b/>
          <w:bCs/>
          <w:szCs w:val="22"/>
        </w:rPr>
        <w:t>Eligibility as per Article 32.3:</w:t>
      </w:r>
    </w:p>
    <w:p w14:paraId="21E9A913" w14:textId="77777777" w:rsidR="001A4369" w:rsidRPr="00432B53" w:rsidRDefault="001A4369" w:rsidP="001A4369">
      <w:pPr>
        <w:rPr>
          <w:rFonts w:ascii="Calibri" w:hAnsi="Calibri" w:cs="Calibri"/>
          <w:sz w:val="16"/>
          <w:szCs w:val="16"/>
        </w:rPr>
      </w:pPr>
    </w:p>
    <w:p w14:paraId="1C080DA1" w14:textId="77777777" w:rsidR="001A4369" w:rsidRDefault="001A4369" w:rsidP="001A4369">
      <w:pPr>
        <w:numPr>
          <w:ilvl w:val="0"/>
          <w:numId w:val="2"/>
        </w:numPr>
        <w:rPr>
          <w:rFonts w:ascii="Calibri" w:hAnsi="Calibri" w:cs="Calibri"/>
          <w:szCs w:val="22"/>
        </w:rPr>
      </w:pPr>
      <w:r w:rsidRPr="00D9419D">
        <w:rPr>
          <w:rFonts w:ascii="Calibri" w:hAnsi="Calibri" w:cs="Calibri"/>
          <w:szCs w:val="22"/>
        </w:rPr>
        <w:t xml:space="preserve">A Member is eligible to apply for an RSA leave:  </w:t>
      </w:r>
    </w:p>
    <w:p w14:paraId="7BFF9727" w14:textId="77777777" w:rsidR="001A4369" w:rsidRDefault="001A4369" w:rsidP="001A4369">
      <w:pPr>
        <w:numPr>
          <w:ilvl w:val="1"/>
          <w:numId w:val="2"/>
        </w:numPr>
        <w:rPr>
          <w:rFonts w:ascii="Calibri" w:hAnsi="Calibri" w:cs="Calibri"/>
          <w:szCs w:val="22"/>
        </w:rPr>
      </w:pPr>
      <w:r w:rsidRPr="00F81028">
        <w:rPr>
          <w:rFonts w:ascii="Calibri" w:hAnsi="Calibri" w:cs="Calibri"/>
          <w:szCs w:val="22"/>
        </w:rPr>
        <w:t xml:space="preserve">if they have at least 5 years of service and  </w:t>
      </w:r>
    </w:p>
    <w:p w14:paraId="17569FD1" w14:textId="77777777" w:rsidR="001A4369" w:rsidRDefault="001A4369" w:rsidP="001A4369">
      <w:pPr>
        <w:numPr>
          <w:ilvl w:val="1"/>
          <w:numId w:val="2"/>
        </w:numPr>
        <w:rPr>
          <w:rFonts w:ascii="Calibri" w:hAnsi="Calibri" w:cs="Calibri"/>
          <w:szCs w:val="22"/>
        </w:rPr>
      </w:pPr>
      <w:r w:rsidRPr="00F81028">
        <w:rPr>
          <w:rFonts w:ascii="Calibri" w:hAnsi="Calibri" w:cs="Calibri"/>
          <w:szCs w:val="22"/>
        </w:rPr>
        <w:t xml:space="preserve">if they intend a subsequent leave after 3 years following the return from the previous leave.  </w:t>
      </w:r>
    </w:p>
    <w:p w14:paraId="713DD716" w14:textId="77777777" w:rsidR="001A4369" w:rsidRPr="00432B53" w:rsidRDefault="001A4369" w:rsidP="001A4369">
      <w:pPr>
        <w:rPr>
          <w:rFonts w:ascii="Calibri" w:hAnsi="Calibri" w:cs="Calibri"/>
          <w:sz w:val="16"/>
          <w:szCs w:val="16"/>
        </w:rPr>
      </w:pPr>
    </w:p>
    <w:p w14:paraId="6C714FBD" w14:textId="77777777" w:rsidR="001A4369" w:rsidRPr="00432B53" w:rsidRDefault="001A4369" w:rsidP="001A4369">
      <w:pPr>
        <w:numPr>
          <w:ilvl w:val="0"/>
          <w:numId w:val="2"/>
        </w:numPr>
        <w:rPr>
          <w:rFonts w:ascii="Calibri" w:hAnsi="Calibri" w:cs="Calibri"/>
          <w:sz w:val="16"/>
          <w:szCs w:val="16"/>
        </w:rPr>
      </w:pPr>
      <w:r w:rsidRPr="00D9419D">
        <w:rPr>
          <w:rFonts w:ascii="Calibri" w:hAnsi="Calibri" w:cs="Calibri"/>
          <w:szCs w:val="22"/>
        </w:rPr>
        <w:t>Any Member who takes more than one RSA leave within an 8-year period will be limited to</w:t>
      </w:r>
      <w:r>
        <w:rPr>
          <w:rFonts w:ascii="Calibri" w:hAnsi="Calibri" w:cs="Calibri"/>
          <w:szCs w:val="22"/>
        </w:rPr>
        <w:t xml:space="preserve"> </w:t>
      </w:r>
      <w:r w:rsidRPr="00D9419D">
        <w:rPr>
          <w:rFonts w:ascii="Calibri" w:hAnsi="Calibri" w:cs="Calibri"/>
          <w:szCs w:val="22"/>
        </w:rPr>
        <w:t xml:space="preserve">taking no more than 12 months in total over the 2 leaves. In calculating this 8-year period, year 1 will be understood to be the year they apply for the first of these 2 leaves.  </w:t>
      </w:r>
      <w:r>
        <w:rPr>
          <w:rFonts w:ascii="Calibri" w:hAnsi="Calibri" w:cs="Calibri"/>
          <w:szCs w:val="22"/>
        </w:rPr>
        <w:br/>
      </w:r>
    </w:p>
    <w:p w14:paraId="520D0377" w14:textId="77777777" w:rsidR="001A4369" w:rsidRPr="00432B53" w:rsidRDefault="001A4369" w:rsidP="001A4369">
      <w:pPr>
        <w:numPr>
          <w:ilvl w:val="0"/>
          <w:numId w:val="2"/>
        </w:numPr>
        <w:rPr>
          <w:rFonts w:ascii="Calibri" w:hAnsi="Calibri" w:cs="Calibri"/>
          <w:sz w:val="16"/>
          <w:szCs w:val="16"/>
        </w:rPr>
      </w:pPr>
      <w:r w:rsidRPr="005F0E9E">
        <w:rPr>
          <w:rFonts w:ascii="Calibri" w:hAnsi="Calibri" w:cs="Calibri"/>
          <w:szCs w:val="22"/>
        </w:rPr>
        <w:t xml:space="preserve"> In addition to the eligibility criteria set out in Article 32.3 a), a Member that has held a Canada Research Chair or other </w:t>
      </w:r>
      <w:proofErr w:type="gramStart"/>
      <w:r w:rsidRPr="005F0E9E">
        <w:rPr>
          <w:rFonts w:ascii="Calibri" w:hAnsi="Calibri" w:cs="Calibri"/>
          <w:szCs w:val="22"/>
        </w:rPr>
        <w:t>externally-funded</w:t>
      </w:r>
      <w:proofErr w:type="gramEnd"/>
      <w:r w:rsidRPr="005F0E9E">
        <w:rPr>
          <w:rFonts w:ascii="Calibri" w:hAnsi="Calibri" w:cs="Calibri"/>
          <w:szCs w:val="22"/>
        </w:rPr>
        <w:t xml:space="preserve"> research appointment is eligible to apply for RSA leave no sooner than three (3) years after the completion of their funded appointment.  </w:t>
      </w:r>
      <w:r>
        <w:rPr>
          <w:rFonts w:ascii="Calibri" w:hAnsi="Calibri" w:cs="Calibri"/>
          <w:szCs w:val="22"/>
        </w:rPr>
        <w:br/>
      </w:r>
    </w:p>
    <w:p w14:paraId="584AC52B" w14:textId="77777777" w:rsidR="001A4369" w:rsidRPr="00432B53" w:rsidRDefault="001A4369" w:rsidP="001A4369">
      <w:pPr>
        <w:numPr>
          <w:ilvl w:val="0"/>
          <w:numId w:val="2"/>
        </w:numPr>
        <w:rPr>
          <w:rFonts w:ascii="Calibri" w:hAnsi="Calibri" w:cs="Calibri"/>
          <w:sz w:val="16"/>
          <w:szCs w:val="16"/>
        </w:rPr>
      </w:pPr>
      <w:r w:rsidRPr="005F0E9E">
        <w:rPr>
          <w:rFonts w:ascii="Calibri" w:hAnsi="Calibri" w:cs="Calibri"/>
          <w:szCs w:val="22"/>
        </w:rPr>
        <w:t xml:space="preserve">Time on any form of leave without pay is excluded from the calculation of service time.  </w:t>
      </w:r>
      <w:r>
        <w:rPr>
          <w:rFonts w:ascii="Calibri" w:hAnsi="Calibri" w:cs="Calibri"/>
          <w:szCs w:val="22"/>
        </w:rPr>
        <w:br/>
      </w:r>
    </w:p>
    <w:p w14:paraId="477AF3C3" w14:textId="77777777" w:rsidR="001A4369" w:rsidRPr="00432B53" w:rsidRDefault="001A4369" w:rsidP="001A4369">
      <w:pPr>
        <w:numPr>
          <w:ilvl w:val="0"/>
          <w:numId w:val="2"/>
        </w:numPr>
        <w:rPr>
          <w:rFonts w:ascii="Calibri" w:hAnsi="Calibri" w:cs="Calibri"/>
          <w:sz w:val="16"/>
          <w:szCs w:val="16"/>
        </w:rPr>
      </w:pPr>
      <w:r w:rsidRPr="005F0E9E">
        <w:rPr>
          <w:rFonts w:ascii="Calibri" w:hAnsi="Calibri" w:cs="Calibri"/>
          <w:szCs w:val="22"/>
        </w:rPr>
        <w:t xml:space="preserve">Time spent in excluded appointments that prevents the individual’s membership in RRUFA is not counted in the calculation of service time.  </w:t>
      </w:r>
      <w:r>
        <w:rPr>
          <w:rFonts w:ascii="Calibri" w:hAnsi="Calibri" w:cs="Calibri"/>
          <w:szCs w:val="22"/>
        </w:rPr>
        <w:br/>
      </w:r>
    </w:p>
    <w:p w14:paraId="52E66451" w14:textId="77777777" w:rsidR="001A4369" w:rsidRPr="005F0E9E" w:rsidRDefault="001A4369" w:rsidP="001A4369">
      <w:pPr>
        <w:numPr>
          <w:ilvl w:val="0"/>
          <w:numId w:val="2"/>
        </w:numPr>
        <w:rPr>
          <w:rFonts w:ascii="Calibri" w:hAnsi="Calibri" w:cs="Calibri"/>
          <w:szCs w:val="22"/>
        </w:rPr>
      </w:pPr>
      <w:r w:rsidRPr="005F0E9E">
        <w:rPr>
          <w:rFonts w:ascii="Calibri" w:hAnsi="Calibri" w:cs="Calibri"/>
          <w:szCs w:val="22"/>
        </w:rPr>
        <w:t>The following Members are not eligible for RSA leave: Canada Research Chairs and those in similar roles; Members on Limited Term Appointments; Members who have been appointed to backfill a Member on leave); Members on Phased Retirement.</w:t>
      </w:r>
    </w:p>
    <w:p w14:paraId="7AB4F974" w14:textId="77777777" w:rsidR="00BB3426" w:rsidRDefault="00BB3426" w:rsidP="00BB3426">
      <w:pPr>
        <w:rPr>
          <w:rFonts w:ascii="Calibri" w:hAnsi="Calibri" w:cs="Calibri"/>
          <w:b/>
          <w:bCs/>
          <w:lang w:val="en-GB"/>
        </w:rPr>
      </w:pPr>
    </w:p>
    <w:p w14:paraId="39081A66" w14:textId="77777777" w:rsidR="00BB3426" w:rsidRDefault="00BB3426" w:rsidP="00BB3426">
      <w:pPr>
        <w:rPr>
          <w:rFonts w:ascii="Calibri" w:hAnsi="Calibri" w:cs="Calibri"/>
          <w:b/>
          <w:bCs/>
          <w:lang w:val="en-GB"/>
        </w:rPr>
      </w:pPr>
      <w:r>
        <w:rPr>
          <w:rFonts w:ascii="Calibri" w:hAnsi="Calibri" w:cs="Calibri"/>
          <w:b/>
          <w:bCs/>
          <w:lang w:val="en-GB"/>
        </w:rPr>
        <w:t xml:space="preserve">Application </w:t>
      </w:r>
      <w:r w:rsidRPr="00432B53">
        <w:rPr>
          <w:rFonts w:ascii="Calibri" w:hAnsi="Calibri" w:cs="Calibri"/>
          <w:b/>
          <w:bCs/>
          <w:lang w:val="en-GB"/>
        </w:rPr>
        <w:t>Instructions</w:t>
      </w:r>
      <w:r>
        <w:rPr>
          <w:rFonts w:ascii="Calibri" w:hAnsi="Calibri" w:cs="Calibri"/>
          <w:b/>
          <w:bCs/>
          <w:lang w:val="en-GB"/>
        </w:rPr>
        <w:t>:</w:t>
      </w:r>
    </w:p>
    <w:p w14:paraId="06E9907A" w14:textId="77777777" w:rsidR="00BB3426" w:rsidRPr="00432B53" w:rsidRDefault="00BB3426" w:rsidP="00BB3426">
      <w:pPr>
        <w:rPr>
          <w:rFonts w:ascii="Calibri" w:hAnsi="Calibri" w:cs="Calibri"/>
          <w:b/>
          <w:bCs/>
          <w:sz w:val="16"/>
          <w:szCs w:val="16"/>
          <w:lang w:val="en-GB"/>
        </w:rPr>
      </w:pPr>
    </w:p>
    <w:p w14:paraId="49584E7E" w14:textId="77777777" w:rsidR="00BB3426" w:rsidRDefault="00BB3426" w:rsidP="00BB3426">
      <w:pPr>
        <w:numPr>
          <w:ilvl w:val="0"/>
          <w:numId w:val="8"/>
        </w:numPr>
        <w:rPr>
          <w:rFonts w:ascii="Calibri" w:hAnsi="Calibri" w:cs="Calibri"/>
          <w:lang w:val="en-GB"/>
        </w:rPr>
      </w:pPr>
      <w:r>
        <w:rPr>
          <w:rFonts w:ascii="Calibri" w:hAnsi="Calibri" w:cs="Calibri"/>
          <w:lang w:val="en-GB"/>
        </w:rPr>
        <w:t>Complete the application form</w:t>
      </w:r>
    </w:p>
    <w:p w14:paraId="5BC81E20" w14:textId="77777777" w:rsidR="00BB3426" w:rsidRDefault="00BB3426" w:rsidP="00BB3426">
      <w:pPr>
        <w:numPr>
          <w:ilvl w:val="0"/>
          <w:numId w:val="8"/>
        </w:numPr>
        <w:rPr>
          <w:rFonts w:ascii="Calibri" w:hAnsi="Calibri" w:cs="Calibri"/>
          <w:lang w:val="en-GB"/>
        </w:rPr>
      </w:pPr>
      <w:r>
        <w:rPr>
          <w:rFonts w:ascii="Calibri" w:hAnsi="Calibri" w:cs="Calibri"/>
          <w:lang w:val="en-GB"/>
        </w:rPr>
        <w:t xml:space="preserve">Gather </w:t>
      </w:r>
      <w:r w:rsidRPr="00321A98">
        <w:rPr>
          <w:rFonts w:ascii="Calibri" w:hAnsi="Calibri" w:cs="Calibri"/>
          <w:b/>
          <w:bCs/>
          <w:lang w:val="en-GB"/>
        </w:rPr>
        <w:t>required</w:t>
      </w:r>
      <w:r>
        <w:rPr>
          <w:rFonts w:ascii="Calibri" w:hAnsi="Calibri" w:cs="Calibri"/>
          <w:lang w:val="en-GB"/>
        </w:rPr>
        <w:t xml:space="preserve"> attachments</w:t>
      </w:r>
    </w:p>
    <w:p w14:paraId="2738901D" w14:textId="77777777" w:rsidR="00BB3426" w:rsidRDefault="00BB3426" w:rsidP="00BB3426">
      <w:pPr>
        <w:numPr>
          <w:ilvl w:val="2"/>
          <w:numId w:val="8"/>
        </w:numPr>
        <w:rPr>
          <w:rFonts w:ascii="Calibri" w:hAnsi="Calibri" w:cs="Calibri"/>
          <w:szCs w:val="22"/>
          <w:lang w:val="en-GB"/>
        </w:rPr>
      </w:pPr>
      <w:r w:rsidRPr="001F6175">
        <w:rPr>
          <w:rFonts w:ascii="Calibri" w:hAnsi="Calibri" w:cs="Calibri"/>
          <w:szCs w:val="22"/>
          <w:lang w:val="en-GB"/>
        </w:rPr>
        <w:t>Updated Curriculum Vitae</w:t>
      </w:r>
    </w:p>
    <w:p w14:paraId="3FFD5DE2" w14:textId="77777777" w:rsidR="00BB3426" w:rsidRPr="00321A98" w:rsidRDefault="00BB3426" w:rsidP="00BB3426">
      <w:pPr>
        <w:numPr>
          <w:ilvl w:val="2"/>
          <w:numId w:val="8"/>
        </w:numPr>
        <w:rPr>
          <w:rFonts w:ascii="Calibri" w:hAnsi="Calibri" w:cs="Calibri"/>
          <w:szCs w:val="22"/>
          <w:lang w:val="en-GB"/>
        </w:rPr>
      </w:pPr>
      <w:r w:rsidRPr="00321A98">
        <w:rPr>
          <w:rFonts w:ascii="Calibri" w:hAnsi="Calibri" w:cs="Calibri"/>
        </w:rPr>
        <w:t xml:space="preserve">Dossier of any relevant documentation in support of the application for research and scholarly activity leave </w:t>
      </w:r>
    </w:p>
    <w:p w14:paraId="1B87CD9E" w14:textId="04E0E317" w:rsidR="00BB3426" w:rsidRPr="00352A81" w:rsidRDefault="00E973B6" w:rsidP="00BB3426">
      <w:pPr>
        <w:numPr>
          <w:ilvl w:val="0"/>
          <w:numId w:val="8"/>
        </w:numPr>
        <w:rPr>
          <w:rFonts w:ascii="Calibri" w:hAnsi="Calibri" w:cs="Calibri"/>
          <w:lang w:val="en-GB"/>
        </w:rPr>
      </w:pPr>
      <w:r>
        <w:rPr>
          <w:rFonts w:ascii="Calibri" w:hAnsi="Calibri" w:cs="Calibri"/>
        </w:rPr>
        <w:t>Secure approval (either signature or e-mail) from the</w:t>
      </w:r>
      <w:r w:rsidR="00BB3426" w:rsidRPr="00063A9F">
        <w:rPr>
          <w:rFonts w:ascii="Calibri" w:hAnsi="Calibri" w:cs="Calibri"/>
        </w:rPr>
        <w:t xml:space="preserve"> Member’s Faculty Dean or University Librarian, with a copy sent to the School Director when the applicant is a Faculty Member.  </w:t>
      </w:r>
    </w:p>
    <w:p w14:paraId="415CAA25" w14:textId="5082F8B3" w:rsidR="00E973B6" w:rsidRDefault="00E973B6" w:rsidP="00BB3426">
      <w:pPr>
        <w:numPr>
          <w:ilvl w:val="0"/>
          <w:numId w:val="8"/>
        </w:numPr>
        <w:rPr>
          <w:rFonts w:ascii="Calibri" w:hAnsi="Calibri" w:cs="Calibri"/>
          <w:lang w:val="en-GB"/>
        </w:rPr>
      </w:pPr>
      <w:r>
        <w:rPr>
          <w:rFonts w:ascii="Calibri" w:hAnsi="Calibri" w:cs="Calibri"/>
        </w:rPr>
        <w:t xml:space="preserve">Submit the complete package </w:t>
      </w:r>
      <w:r w:rsidR="00352A81">
        <w:rPr>
          <w:rFonts w:ascii="Calibri" w:hAnsi="Calibri" w:cs="Calibri"/>
        </w:rPr>
        <w:t xml:space="preserve">(application form, </w:t>
      </w:r>
      <w:r>
        <w:rPr>
          <w:rFonts w:ascii="Calibri" w:hAnsi="Calibri" w:cs="Calibri"/>
        </w:rPr>
        <w:t>all supporting documentation and approvals</w:t>
      </w:r>
      <w:r w:rsidR="00352A81">
        <w:rPr>
          <w:rFonts w:ascii="Calibri" w:hAnsi="Calibri" w:cs="Calibri"/>
        </w:rPr>
        <w:t>)</w:t>
      </w:r>
      <w:r>
        <w:rPr>
          <w:rFonts w:ascii="Calibri" w:hAnsi="Calibri" w:cs="Calibri"/>
        </w:rPr>
        <w:t xml:space="preserve"> to the Office of Research Service (</w:t>
      </w:r>
      <w:hyperlink r:id="rId9" w:history="1">
        <w:r w:rsidRPr="008E44BE">
          <w:rPr>
            <w:rStyle w:val="Hyperlink"/>
            <w:rFonts w:ascii="Calibri" w:hAnsi="Calibri" w:cs="Calibri"/>
          </w:rPr>
          <w:t>RRUInternalAwards@royalroads.ca</w:t>
        </w:r>
      </w:hyperlink>
      <w:r>
        <w:rPr>
          <w:rFonts w:ascii="Calibri" w:hAnsi="Calibri" w:cs="Calibri"/>
        </w:rPr>
        <w:t xml:space="preserve">)  </w:t>
      </w:r>
    </w:p>
    <w:p w14:paraId="1ACD5980" w14:textId="66CE8316" w:rsidR="00BB3426" w:rsidRPr="00BB3426" w:rsidRDefault="00BB3426" w:rsidP="00BB3426">
      <w:pPr>
        <w:numPr>
          <w:ilvl w:val="0"/>
          <w:numId w:val="8"/>
        </w:numPr>
        <w:rPr>
          <w:rFonts w:ascii="Calibri" w:hAnsi="Calibri" w:cs="Calibri"/>
          <w:lang w:val="en-GB"/>
        </w:rPr>
      </w:pPr>
      <w:r w:rsidRPr="00BB3426">
        <w:rPr>
          <w:rFonts w:ascii="Calibri" w:hAnsi="Calibri" w:cs="Calibri"/>
          <w:b/>
          <w:color w:val="FF0000"/>
          <w:lang w:val="en-GB"/>
        </w:rPr>
        <w:t>Deadline July 31, 11:59pm</w:t>
      </w:r>
      <w:r w:rsidRPr="00BB3426">
        <w:rPr>
          <w:rFonts w:ascii="Calibri" w:hAnsi="Calibri" w:cs="Calibri"/>
          <w:lang w:val="en-GB"/>
        </w:rPr>
        <w:t xml:space="preserve">.  </w:t>
      </w:r>
    </w:p>
    <w:p w14:paraId="303AB822" w14:textId="77777777" w:rsidR="00BB3426" w:rsidRDefault="00BB3426" w:rsidP="00BB3426">
      <w:pPr>
        <w:rPr>
          <w:rFonts w:ascii="Calibri" w:hAnsi="Calibri" w:cs="Calibri"/>
          <w:b/>
          <w:bCs/>
          <w:lang w:val="en-GB"/>
        </w:rPr>
      </w:pPr>
    </w:p>
    <w:p w14:paraId="1A242F3A" w14:textId="77777777" w:rsidR="00BB3426" w:rsidRDefault="00BB3426" w:rsidP="00BB3426">
      <w:pPr>
        <w:rPr>
          <w:rFonts w:ascii="Calibri" w:hAnsi="Calibri" w:cs="Calibri"/>
          <w:b/>
          <w:bCs/>
          <w:lang w:val="en-GB"/>
        </w:rPr>
      </w:pPr>
    </w:p>
    <w:p w14:paraId="6D7360AD" w14:textId="77777777" w:rsidR="00BB3426" w:rsidRDefault="00BB3426" w:rsidP="00BB3426">
      <w:pPr>
        <w:rPr>
          <w:rFonts w:ascii="Calibri" w:hAnsi="Calibri" w:cs="Calibri"/>
          <w:b/>
          <w:bCs/>
          <w:lang w:val="en-GB"/>
        </w:rPr>
      </w:pPr>
    </w:p>
    <w:p w14:paraId="14F4859B" w14:textId="1B599BB4" w:rsidR="00992CC5" w:rsidRPr="00BB3426" w:rsidRDefault="00992CC5" w:rsidP="001A4369">
      <w:pPr>
        <w:rPr>
          <w:rFonts w:ascii="Calibri" w:hAnsi="Calibri" w:cs="Calibri"/>
          <w:lang w:val="en-GB"/>
        </w:rPr>
      </w:pPr>
    </w:p>
    <w:p w14:paraId="3C23CA3F" w14:textId="77777777" w:rsidR="001A4369" w:rsidRDefault="001A4369" w:rsidP="001A4369">
      <w:pPr>
        <w:rPr>
          <w:rFonts w:ascii="Calibri" w:hAnsi="Calibri" w:cs="Calibri"/>
          <w:b/>
          <w:sz w:val="16"/>
          <w:szCs w:val="16"/>
          <w:lang w:val="en-GB"/>
        </w:rPr>
      </w:pPr>
    </w:p>
    <w:p w14:paraId="44129400" w14:textId="72262114" w:rsidR="001A4369" w:rsidRDefault="001A4369" w:rsidP="001A4369">
      <w:pPr>
        <w:jc w:val="center"/>
        <w:rPr>
          <w:rFonts w:ascii="Calibri" w:hAnsi="Calibri" w:cs="Calibri"/>
          <w:b/>
          <w:sz w:val="16"/>
          <w:szCs w:val="16"/>
          <w:lang w:val="en-GB"/>
        </w:rPr>
      </w:pPr>
    </w:p>
    <w:p w14:paraId="1F9FBBA9" w14:textId="4273617F" w:rsidR="00BB3426" w:rsidRDefault="00BB3426" w:rsidP="001A4369">
      <w:pPr>
        <w:jc w:val="center"/>
        <w:rPr>
          <w:rFonts w:ascii="Calibri" w:hAnsi="Calibri" w:cs="Calibri"/>
          <w:b/>
          <w:sz w:val="16"/>
          <w:szCs w:val="16"/>
          <w:lang w:val="en-GB"/>
        </w:rPr>
      </w:pPr>
    </w:p>
    <w:p w14:paraId="665ABB27" w14:textId="7B60121E" w:rsidR="00BB3426" w:rsidRDefault="00BB3426" w:rsidP="001A4369">
      <w:pPr>
        <w:jc w:val="center"/>
        <w:rPr>
          <w:rFonts w:ascii="Calibri" w:hAnsi="Calibri" w:cs="Calibri"/>
          <w:b/>
          <w:sz w:val="16"/>
          <w:szCs w:val="16"/>
          <w:lang w:val="en-GB"/>
        </w:rPr>
      </w:pPr>
      <w:r>
        <w:rPr>
          <w:rFonts w:ascii="Calibri" w:hAnsi="Calibri" w:cs="Calibri"/>
          <w:b/>
          <w:noProof/>
          <w:lang w:val="en-GB"/>
        </w:rPr>
        <mc:AlternateContent>
          <mc:Choice Requires="wps">
            <w:drawing>
              <wp:anchor distT="0" distB="0" distL="114300" distR="114300" simplePos="0" relativeHeight="251663360" behindDoc="0" locked="1" layoutInCell="1" allowOverlap="1" wp14:anchorId="49DF75D1" wp14:editId="5BF7D30A">
                <wp:simplePos x="0" y="0"/>
                <wp:positionH relativeFrom="margin">
                  <wp:posOffset>-104775</wp:posOffset>
                </wp:positionH>
                <wp:positionV relativeFrom="paragraph">
                  <wp:posOffset>104346</wp:posOffset>
                </wp:positionV>
                <wp:extent cx="70668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6800" cy="0"/>
                        </a:xfrm>
                        <a:prstGeom prst="straightConnector1">
                          <a:avLst/>
                        </a:prstGeom>
                        <a:noFill/>
                        <a:ln w="19050">
                          <a:solidFill>
                            <a:srgbClr val="9966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2D5B6E" id="Straight Arrow Connector 5" o:spid="_x0000_s1026" type="#_x0000_t32" style="position:absolute;margin-left:-8.25pt;margin-top:8.2pt;width:556.4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" strokecolor="#963" strokeweight="1.5pt">
                <v:shadow color="#7f7f7f" opacity=".5" offset="1pt"/>
                <w10:wrap anchorx="margin"/>
                <w10:anchorlock/>
              </v:shape>
            </w:pict>
          </mc:Fallback>
        </mc:AlternateContent>
      </w:r>
    </w:p>
    <w:p w14:paraId="1752E719" w14:textId="5EBB06D8" w:rsidR="00BB3426" w:rsidRPr="001F6175" w:rsidRDefault="004D00F9" w:rsidP="004D00F9">
      <w:pPr>
        <w:tabs>
          <w:tab w:val="left" w:pos="636"/>
        </w:tabs>
        <w:rPr>
          <w:rFonts w:ascii="Calibri" w:hAnsi="Calibri" w:cs="Calibri"/>
          <w:b/>
          <w:sz w:val="16"/>
          <w:szCs w:val="16"/>
          <w:lang w:val="en-GB"/>
        </w:rPr>
      </w:pPr>
      <w:r>
        <w:rPr>
          <w:rFonts w:ascii="Calibri" w:hAnsi="Calibri" w:cs="Calibri"/>
          <w:b/>
          <w:sz w:val="16"/>
          <w:szCs w:val="16"/>
          <w:lang w:val="en-GB"/>
        </w:rPr>
        <w:tab/>
      </w:r>
    </w:p>
    <w:tbl>
      <w:tblPr>
        <w:tblW w:w="0" w:type="auto"/>
        <w:tblLook w:val="04A0" w:firstRow="1" w:lastRow="0" w:firstColumn="1" w:lastColumn="0" w:noHBand="0" w:noVBand="1"/>
      </w:tblPr>
      <w:tblGrid>
        <w:gridCol w:w="2835"/>
        <w:gridCol w:w="7965"/>
      </w:tblGrid>
      <w:tr w:rsidR="001A4369" w:rsidRPr="005B549D" w14:paraId="166A8853" w14:textId="77777777" w:rsidTr="00A61B3F">
        <w:trPr>
          <w:trHeight w:val="301"/>
        </w:trPr>
        <w:tc>
          <w:tcPr>
            <w:tcW w:w="2835" w:type="dxa"/>
            <w:shd w:val="clear" w:color="auto" w:fill="auto"/>
          </w:tcPr>
          <w:p w14:paraId="17C497EC" w14:textId="77777777" w:rsidR="001A4369" w:rsidRPr="005B549D" w:rsidRDefault="001A4369" w:rsidP="0023694B">
            <w:pPr>
              <w:rPr>
                <w:rFonts w:ascii="Calibri" w:hAnsi="Calibri" w:cs="Calibri"/>
                <w:b/>
                <w:bCs/>
              </w:rPr>
            </w:pPr>
            <w:r w:rsidRPr="005B549D">
              <w:rPr>
                <w:rFonts w:ascii="Calibri" w:hAnsi="Calibri" w:cs="Calibri"/>
                <w:b/>
                <w:bCs/>
              </w:rPr>
              <w:t>RRUFA Member Name:</w:t>
            </w:r>
          </w:p>
        </w:tc>
        <w:tc>
          <w:tcPr>
            <w:tcW w:w="7965" w:type="dxa"/>
            <w:shd w:val="clear" w:color="auto" w:fill="E5CBB1"/>
          </w:tcPr>
          <w:p w14:paraId="6C04FCFE" w14:textId="77777777" w:rsidR="001A4369" w:rsidRPr="005B549D" w:rsidRDefault="001A4369" w:rsidP="0023694B">
            <w:pPr>
              <w:rPr>
                <w:rFonts w:ascii="Calibri" w:hAnsi="Calibri" w:cs="Calibri"/>
              </w:rPr>
            </w:pPr>
          </w:p>
        </w:tc>
      </w:tr>
      <w:tr w:rsidR="001A4369" w:rsidRPr="005B549D" w14:paraId="266C2739" w14:textId="77777777" w:rsidTr="00A61B3F">
        <w:trPr>
          <w:trHeight w:val="87"/>
        </w:trPr>
        <w:tc>
          <w:tcPr>
            <w:tcW w:w="2835" w:type="dxa"/>
            <w:shd w:val="clear" w:color="auto" w:fill="auto"/>
          </w:tcPr>
          <w:p w14:paraId="0FFC88EF" w14:textId="77777777" w:rsidR="001A4369" w:rsidRPr="005B549D" w:rsidRDefault="001A4369" w:rsidP="0023694B">
            <w:pPr>
              <w:rPr>
                <w:rFonts w:ascii="Calibri" w:hAnsi="Calibri" w:cs="Calibri"/>
                <w:b/>
                <w:bCs/>
                <w:sz w:val="8"/>
                <w:szCs w:val="8"/>
              </w:rPr>
            </w:pPr>
          </w:p>
        </w:tc>
        <w:tc>
          <w:tcPr>
            <w:tcW w:w="7965" w:type="dxa"/>
            <w:shd w:val="clear" w:color="auto" w:fill="auto"/>
          </w:tcPr>
          <w:p w14:paraId="661DF5D0" w14:textId="77777777" w:rsidR="001A4369" w:rsidRPr="005B549D" w:rsidRDefault="001A4369" w:rsidP="0023694B">
            <w:pPr>
              <w:rPr>
                <w:rFonts w:ascii="Calibri" w:hAnsi="Calibri" w:cs="Calibri"/>
                <w:sz w:val="8"/>
                <w:szCs w:val="8"/>
              </w:rPr>
            </w:pPr>
          </w:p>
        </w:tc>
      </w:tr>
      <w:tr w:rsidR="001A4369" w:rsidRPr="005B549D" w14:paraId="3AC00C6D" w14:textId="77777777" w:rsidTr="00A61B3F">
        <w:trPr>
          <w:trHeight w:val="280"/>
        </w:trPr>
        <w:tc>
          <w:tcPr>
            <w:tcW w:w="2835" w:type="dxa"/>
            <w:shd w:val="clear" w:color="auto" w:fill="auto"/>
          </w:tcPr>
          <w:p w14:paraId="1E297673" w14:textId="7EFD53FE" w:rsidR="001A4369" w:rsidRPr="005B549D" w:rsidRDefault="001A4369" w:rsidP="0023694B">
            <w:pPr>
              <w:rPr>
                <w:rFonts w:ascii="Calibri" w:hAnsi="Calibri" w:cs="Calibri"/>
                <w:b/>
                <w:bCs/>
              </w:rPr>
            </w:pPr>
            <w:r w:rsidRPr="005B549D">
              <w:rPr>
                <w:rFonts w:ascii="Calibri" w:hAnsi="Calibri" w:cs="Calibri"/>
                <w:b/>
                <w:bCs/>
              </w:rPr>
              <w:t>Descriptive Title:</w:t>
            </w:r>
          </w:p>
        </w:tc>
        <w:tc>
          <w:tcPr>
            <w:tcW w:w="7965" w:type="dxa"/>
            <w:shd w:val="clear" w:color="auto" w:fill="E5CBB1"/>
          </w:tcPr>
          <w:p w14:paraId="37B1CADB" w14:textId="77777777" w:rsidR="001A4369" w:rsidRPr="005B549D" w:rsidRDefault="001A4369" w:rsidP="0023694B">
            <w:pPr>
              <w:rPr>
                <w:rFonts w:ascii="Calibri" w:hAnsi="Calibri" w:cs="Calibri"/>
              </w:rPr>
            </w:pPr>
          </w:p>
        </w:tc>
      </w:tr>
    </w:tbl>
    <w:p w14:paraId="74A97568" w14:textId="77777777" w:rsidR="001A4369" w:rsidRPr="00F900DD" w:rsidRDefault="001A4369" w:rsidP="001A4369">
      <w:pPr>
        <w:rPr>
          <w:rFonts w:ascii="Calibri" w:hAnsi="Calibri" w:cs="Calibri"/>
          <w:sz w:val="8"/>
          <w:szCs w:val="8"/>
        </w:rPr>
      </w:pPr>
    </w:p>
    <w:tbl>
      <w:tblPr>
        <w:tblW w:w="0" w:type="auto"/>
        <w:tblLook w:val="04A0" w:firstRow="1" w:lastRow="0" w:firstColumn="1" w:lastColumn="0" w:noHBand="0" w:noVBand="1"/>
      </w:tblPr>
      <w:tblGrid>
        <w:gridCol w:w="997"/>
        <w:gridCol w:w="1838"/>
        <w:gridCol w:w="2699"/>
        <w:gridCol w:w="5266"/>
      </w:tblGrid>
      <w:tr w:rsidR="004D00F9" w:rsidRPr="005B549D" w14:paraId="71677545" w14:textId="7857B9BE" w:rsidTr="00657C5A">
        <w:tc>
          <w:tcPr>
            <w:tcW w:w="10800" w:type="dxa"/>
            <w:gridSpan w:val="4"/>
            <w:shd w:val="clear" w:color="auto" w:fill="auto"/>
          </w:tcPr>
          <w:p w14:paraId="587D95F3" w14:textId="4844442B" w:rsidR="004D00F9" w:rsidRDefault="004D00F9" w:rsidP="0023694B">
            <w:pPr>
              <w:rPr>
                <w:rFonts w:ascii="Calibri" w:hAnsi="Calibri" w:cs="Calibri"/>
                <w:b/>
                <w:bCs/>
              </w:rPr>
            </w:pPr>
            <w:r>
              <w:rPr>
                <w:rFonts w:ascii="Calibri" w:hAnsi="Calibri" w:cs="Calibri"/>
                <w:b/>
                <w:bCs/>
              </w:rPr>
              <w:t xml:space="preserve">Proposed Duration of </w:t>
            </w:r>
            <w:r w:rsidRPr="004D00F9">
              <w:rPr>
                <w:rFonts w:ascii="Calibri" w:hAnsi="Calibri" w:cs="Calibri"/>
                <w:b/>
                <w:bCs/>
              </w:rPr>
              <w:t>Leave:</w:t>
            </w:r>
            <w:r w:rsidRPr="004D00F9">
              <w:rPr>
                <w:rFonts w:ascii="Calibri" w:hAnsi="Calibri" w:cs="Calibri"/>
              </w:rPr>
              <w:t xml:space="preserve"> as agreed upon by the Member and Dean / University Librarian)</w:t>
            </w:r>
          </w:p>
        </w:tc>
      </w:tr>
      <w:tr w:rsidR="004D00F9" w:rsidRPr="005B549D" w14:paraId="20260018" w14:textId="64EE62B7" w:rsidTr="00FF22F6">
        <w:tc>
          <w:tcPr>
            <w:tcW w:w="10800" w:type="dxa"/>
            <w:gridSpan w:val="4"/>
            <w:shd w:val="clear" w:color="auto" w:fill="auto"/>
          </w:tcPr>
          <w:p w14:paraId="284E05B6" w14:textId="60C6002E" w:rsidR="004D00F9" w:rsidRDefault="004D00F9" w:rsidP="0023694B">
            <w:pPr>
              <w:rPr>
                <w:rFonts w:ascii="Calibri" w:hAnsi="Calibri" w:cs="Calibri"/>
                <w:sz w:val="20"/>
                <w:szCs w:val="20"/>
              </w:rPr>
            </w:pPr>
            <w:r>
              <w:rPr>
                <w:rFonts w:ascii="Calibri" w:hAnsi="Calibri" w:cs="Calibri"/>
                <w:sz w:val="20"/>
                <w:szCs w:val="20"/>
              </w:rPr>
              <w:t>N</w:t>
            </w:r>
            <w:r w:rsidRPr="005B549D">
              <w:rPr>
                <w:rFonts w:ascii="Calibri" w:hAnsi="Calibri" w:cs="Calibri"/>
                <w:sz w:val="20"/>
                <w:szCs w:val="20"/>
              </w:rPr>
              <w:t>ormally</w:t>
            </w:r>
            <w:r>
              <w:rPr>
                <w:rFonts w:ascii="Calibri" w:hAnsi="Calibri" w:cs="Calibri"/>
                <w:sz w:val="20"/>
                <w:szCs w:val="20"/>
              </w:rPr>
              <w:t xml:space="preserve"> leaves will be between 3 to 9 months. </w:t>
            </w:r>
            <w:r w:rsidRPr="00A24FFB">
              <w:rPr>
                <w:rFonts w:ascii="Calibri" w:hAnsi="Calibri" w:cs="Calibri"/>
                <w:sz w:val="20"/>
                <w:szCs w:val="20"/>
              </w:rPr>
              <w:t>All leaves shall be at 90% of salary</w:t>
            </w:r>
            <w:r>
              <w:rPr>
                <w:rFonts w:ascii="Calibri" w:hAnsi="Calibri" w:cs="Calibri"/>
                <w:sz w:val="20"/>
                <w:szCs w:val="20"/>
              </w:rPr>
              <w:t>.</w:t>
            </w:r>
          </w:p>
        </w:tc>
      </w:tr>
      <w:tr w:rsidR="004D00F9" w:rsidRPr="005B549D" w14:paraId="7E9FCF36" w14:textId="543DDAED" w:rsidTr="004D00F9">
        <w:tc>
          <w:tcPr>
            <w:tcW w:w="5534" w:type="dxa"/>
            <w:gridSpan w:val="3"/>
            <w:shd w:val="clear" w:color="auto" w:fill="auto"/>
          </w:tcPr>
          <w:p w14:paraId="68B83A41" w14:textId="77777777" w:rsidR="004D00F9" w:rsidRPr="00A61B3F" w:rsidRDefault="004D00F9" w:rsidP="00A61B3F">
            <w:pPr>
              <w:jc w:val="center"/>
              <w:rPr>
                <w:rFonts w:ascii="Calibri" w:hAnsi="Calibri" w:cs="Calibri"/>
                <w:sz w:val="8"/>
                <w:szCs w:val="8"/>
              </w:rPr>
            </w:pPr>
          </w:p>
        </w:tc>
        <w:tc>
          <w:tcPr>
            <w:tcW w:w="5266" w:type="dxa"/>
            <w:shd w:val="clear" w:color="auto" w:fill="auto"/>
          </w:tcPr>
          <w:p w14:paraId="64049EB2" w14:textId="77777777" w:rsidR="004D00F9" w:rsidRPr="00A61B3F" w:rsidRDefault="004D00F9" w:rsidP="00A61B3F">
            <w:pPr>
              <w:jc w:val="center"/>
              <w:rPr>
                <w:rFonts w:ascii="Calibri" w:hAnsi="Calibri" w:cs="Calibri"/>
                <w:sz w:val="8"/>
                <w:szCs w:val="8"/>
              </w:rPr>
            </w:pPr>
          </w:p>
        </w:tc>
      </w:tr>
      <w:tr w:rsidR="004D00F9" w:rsidRPr="005B549D" w14:paraId="6FC5542D" w14:textId="20490262" w:rsidTr="004D00F9">
        <w:trPr>
          <w:trHeight w:val="180"/>
        </w:trPr>
        <w:tc>
          <w:tcPr>
            <w:tcW w:w="997" w:type="dxa"/>
            <w:shd w:val="clear" w:color="auto" w:fill="auto"/>
          </w:tcPr>
          <w:p w14:paraId="4376D6F3" w14:textId="2E6FB50E" w:rsidR="004D00F9" w:rsidRPr="005B549D" w:rsidRDefault="004D00F9" w:rsidP="00A24FFB">
            <w:pPr>
              <w:jc w:val="right"/>
              <w:rPr>
                <w:rFonts w:ascii="Calibri" w:hAnsi="Calibri" w:cs="Calibri"/>
              </w:rPr>
            </w:pPr>
          </w:p>
        </w:tc>
        <w:tc>
          <w:tcPr>
            <w:tcW w:w="1838" w:type="dxa"/>
            <w:shd w:val="clear" w:color="auto" w:fill="auto"/>
          </w:tcPr>
          <w:p w14:paraId="2B2161A6" w14:textId="57990EF7" w:rsidR="004D00F9" w:rsidRPr="005B549D" w:rsidRDefault="004D00F9" w:rsidP="00A61B3F">
            <w:pPr>
              <w:jc w:val="right"/>
              <w:rPr>
                <w:rFonts w:ascii="Calibri" w:hAnsi="Calibri" w:cs="Calibri"/>
              </w:rPr>
            </w:pPr>
            <w:r>
              <w:rPr>
                <w:rFonts w:ascii="Calibri" w:hAnsi="Calibri" w:cs="Calibri"/>
              </w:rPr>
              <w:t>Start date:</w:t>
            </w:r>
          </w:p>
        </w:tc>
        <w:tc>
          <w:tcPr>
            <w:tcW w:w="2699" w:type="dxa"/>
            <w:shd w:val="clear" w:color="auto" w:fill="E5CBB1"/>
          </w:tcPr>
          <w:p w14:paraId="3AABE6E3" w14:textId="77777777" w:rsidR="004D00F9" w:rsidRPr="005B549D" w:rsidRDefault="004D00F9" w:rsidP="0023694B">
            <w:pPr>
              <w:rPr>
                <w:rFonts w:ascii="Calibri" w:hAnsi="Calibri" w:cs="Calibri"/>
              </w:rPr>
            </w:pPr>
          </w:p>
        </w:tc>
        <w:tc>
          <w:tcPr>
            <w:tcW w:w="5266" w:type="dxa"/>
            <w:shd w:val="clear" w:color="auto" w:fill="auto"/>
          </w:tcPr>
          <w:p w14:paraId="2BED3CC6" w14:textId="77777777" w:rsidR="004D00F9" w:rsidRPr="005B549D" w:rsidRDefault="004D00F9" w:rsidP="0023694B">
            <w:pPr>
              <w:rPr>
                <w:rFonts w:ascii="Calibri" w:hAnsi="Calibri" w:cs="Calibri"/>
              </w:rPr>
            </w:pPr>
          </w:p>
        </w:tc>
      </w:tr>
      <w:tr w:rsidR="004D00F9" w:rsidRPr="00A24FFB" w14:paraId="0CF4233A" w14:textId="4741433C" w:rsidTr="004D00F9">
        <w:trPr>
          <w:trHeight w:val="115"/>
        </w:trPr>
        <w:tc>
          <w:tcPr>
            <w:tcW w:w="997" w:type="dxa"/>
            <w:shd w:val="clear" w:color="auto" w:fill="auto"/>
          </w:tcPr>
          <w:p w14:paraId="26D5224B" w14:textId="4522B290" w:rsidR="004D00F9" w:rsidRPr="00A24FFB" w:rsidRDefault="004D00F9" w:rsidP="00A61B3F">
            <w:pPr>
              <w:jc w:val="center"/>
              <w:rPr>
                <w:rFonts w:ascii="Calibri" w:hAnsi="Calibri" w:cs="Calibri"/>
                <w:sz w:val="8"/>
                <w:szCs w:val="8"/>
              </w:rPr>
            </w:pPr>
          </w:p>
        </w:tc>
        <w:tc>
          <w:tcPr>
            <w:tcW w:w="1838" w:type="dxa"/>
            <w:shd w:val="clear" w:color="auto" w:fill="auto"/>
          </w:tcPr>
          <w:p w14:paraId="59914EC4" w14:textId="77777777" w:rsidR="004D00F9" w:rsidRPr="00A24FFB" w:rsidRDefault="004D00F9" w:rsidP="0023694B">
            <w:pPr>
              <w:rPr>
                <w:rFonts w:ascii="Calibri" w:hAnsi="Calibri" w:cs="Calibri"/>
                <w:sz w:val="8"/>
                <w:szCs w:val="8"/>
              </w:rPr>
            </w:pPr>
          </w:p>
        </w:tc>
        <w:tc>
          <w:tcPr>
            <w:tcW w:w="2699" w:type="dxa"/>
            <w:shd w:val="clear" w:color="auto" w:fill="auto"/>
          </w:tcPr>
          <w:p w14:paraId="3687A5E5" w14:textId="77777777" w:rsidR="004D00F9" w:rsidRPr="00A24FFB" w:rsidRDefault="004D00F9" w:rsidP="0023694B">
            <w:pPr>
              <w:rPr>
                <w:rFonts w:ascii="Calibri" w:hAnsi="Calibri" w:cs="Calibri"/>
                <w:sz w:val="8"/>
                <w:szCs w:val="8"/>
              </w:rPr>
            </w:pPr>
          </w:p>
        </w:tc>
        <w:tc>
          <w:tcPr>
            <w:tcW w:w="5266" w:type="dxa"/>
            <w:shd w:val="clear" w:color="auto" w:fill="auto"/>
          </w:tcPr>
          <w:p w14:paraId="2DBD1D54" w14:textId="77777777" w:rsidR="004D00F9" w:rsidRPr="00A24FFB" w:rsidRDefault="004D00F9" w:rsidP="0023694B">
            <w:pPr>
              <w:rPr>
                <w:rFonts w:ascii="Calibri" w:hAnsi="Calibri" w:cs="Calibri"/>
                <w:sz w:val="8"/>
                <w:szCs w:val="8"/>
              </w:rPr>
            </w:pPr>
          </w:p>
        </w:tc>
      </w:tr>
      <w:tr w:rsidR="004D00F9" w:rsidRPr="005B549D" w14:paraId="6C01E410" w14:textId="4B1AF2C3" w:rsidTr="004D00F9">
        <w:trPr>
          <w:trHeight w:val="314"/>
        </w:trPr>
        <w:tc>
          <w:tcPr>
            <w:tcW w:w="997" w:type="dxa"/>
            <w:shd w:val="clear" w:color="auto" w:fill="auto"/>
          </w:tcPr>
          <w:p w14:paraId="51DC9190" w14:textId="7B0D42D8" w:rsidR="004D00F9" w:rsidRPr="005B549D" w:rsidRDefault="004D00F9" w:rsidP="00A24FFB">
            <w:pPr>
              <w:jc w:val="right"/>
              <w:rPr>
                <w:rFonts w:ascii="Calibri" w:hAnsi="Calibri" w:cs="Calibri"/>
              </w:rPr>
            </w:pPr>
          </w:p>
        </w:tc>
        <w:tc>
          <w:tcPr>
            <w:tcW w:w="1838" w:type="dxa"/>
            <w:shd w:val="clear" w:color="auto" w:fill="auto"/>
          </w:tcPr>
          <w:p w14:paraId="15C92B6B" w14:textId="25E00F4B" w:rsidR="004D00F9" w:rsidRPr="005B549D" w:rsidRDefault="004D00F9" w:rsidP="00A61B3F">
            <w:pPr>
              <w:jc w:val="right"/>
              <w:rPr>
                <w:rFonts w:ascii="Calibri" w:hAnsi="Calibri" w:cs="Calibri"/>
              </w:rPr>
            </w:pPr>
            <w:r>
              <w:rPr>
                <w:rFonts w:ascii="Calibri" w:hAnsi="Calibri" w:cs="Calibri"/>
              </w:rPr>
              <w:t>End date:</w:t>
            </w:r>
          </w:p>
        </w:tc>
        <w:tc>
          <w:tcPr>
            <w:tcW w:w="2699" w:type="dxa"/>
            <w:shd w:val="clear" w:color="auto" w:fill="E5CBB1"/>
          </w:tcPr>
          <w:p w14:paraId="619353C7" w14:textId="77777777" w:rsidR="004D00F9" w:rsidRPr="005B549D" w:rsidRDefault="004D00F9" w:rsidP="0023694B">
            <w:pPr>
              <w:rPr>
                <w:rFonts w:ascii="Calibri" w:hAnsi="Calibri" w:cs="Calibri"/>
              </w:rPr>
            </w:pPr>
          </w:p>
        </w:tc>
        <w:tc>
          <w:tcPr>
            <w:tcW w:w="5266" w:type="dxa"/>
            <w:shd w:val="clear" w:color="auto" w:fill="auto"/>
          </w:tcPr>
          <w:p w14:paraId="63DFF51C" w14:textId="77777777" w:rsidR="004D00F9" w:rsidRPr="005B549D" w:rsidRDefault="004D00F9" w:rsidP="0023694B">
            <w:pPr>
              <w:rPr>
                <w:rFonts w:ascii="Calibri" w:hAnsi="Calibri" w:cs="Calibri"/>
              </w:rPr>
            </w:pPr>
          </w:p>
        </w:tc>
      </w:tr>
    </w:tbl>
    <w:p w14:paraId="00C65A07" w14:textId="77777777" w:rsidR="008C61D5" w:rsidRDefault="008C61D5" w:rsidP="001A4369">
      <w:pPr>
        <w:rPr>
          <w:rFonts w:ascii="Calibri" w:hAnsi="Calibri" w:cs="Calibri"/>
        </w:rPr>
      </w:pPr>
    </w:p>
    <w:p w14:paraId="49E325C3" w14:textId="71B99C23" w:rsidR="00751B9C" w:rsidRDefault="008C61D5" w:rsidP="001A4369">
      <w:pPr>
        <w:rPr>
          <w:rFonts w:ascii="Calibri" w:hAnsi="Calibri" w:cs="Calibri"/>
        </w:rPr>
      </w:pPr>
      <w:r w:rsidRPr="008C61D5">
        <w:rPr>
          <w:rFonts w:ascii="Calibri" w:hAnsi="Calibri" w:cs="Calibri"/>
          <w:b/>
          <w:bCs/>
        </w:rPr>
        <w:t>Indication of agreement on leave duration and timing</w:t>
      </w:r>
      <w:r>
        <w:rPr>
          <w:rFonts w:ascii="Calibri" w:hAnsi="Calibri" w:cs="Calibri"/>
        </w:rPr>
        <w:t xml:space="preserve"> </w:t>
      </w:r>
    </w:p>
    <w:p w14:paraId="2BDA9A12" w14:textId="53EE3BA4" w:rsidR="008C61D5" w:rsidRDefault="008C61D5" w:rsidP="001A4369">
      <w:pPr>
        <w:rPr>
          <w:rFonts w:ascii="Calibri" w:hAnsi="Calibri" w:cs="Calibri"/>
        </w:rPr>
      </w:pPr>
      <w:r>
        <w:rPr>
          <w:rFonts w:ascii="Calibri" w:hAnsi="Calibri" w:cs="Calibri"/>
        </w:rPr>
        <w:t>Please provide a signature or an email attachment.</w:t>
      </w:r>
    </w:p>
    <w:p w14:paraId="7572F5E4" w14:textId="77777777" w:rsidR="008C61D5" w:rsidRDefault="008C61D5" w:rsidP="001A4369">
      <w:pPr>
        <w:rPr>
          <w:rFonts w:ascii="Calibri" w:hAnsi="Calibri" w:cs="Calibri"/>
        </w:rPr>
      </w:pPr>
    </w:p>
    <w:tbl>
      <w:tblPr>
        <w:tblW w:w="0" w:type="auto"/>
        <w:jc w:val="center"/>
        <w:tblLook w:val="04A0" w:firstRow="1" w:lastRow="0" w:firstColumn="1" w:lastColumn="0" w:noHBand="0" w:noVBand="1"/>
      </w:tblPr>
      <w:tblGrid>
        <w:gridCol w:w="4395"/>
        <w:gridCol w:w="6364"/>
      </w:tblGrid>
      <w:tr w:rsidR="008C61D5" w:rsidRPr="001F6175" w14:paraId="4C1853F8" w14:textId="77777777" w:rsidTr="008C61D5">
        <w:trPr>
          <w:trHeight w:val="453"/>
          <w:jc w:val="center"/>
        </w:trPr>
        <w:tc>
          <w:tcPr>
            <w:tcW w:w="4395" w:type="dxa"/>
            <w:shd w:val="clear" w:color="auto" w:fill="auto"/>
          </w:tcPr>
          <w:p w14:paraId="50498ED0" w14:textId="77777777" w:rsidR="008C61D5" w:rsidRPr="001F6175" w:rsidRDefault="008C61D5" w:rsidP="0023694B">
            <w:pPr>
              <w:rPr>
                <w:rFonts w:ascii="Calibri" w:hAnsi="Calibri" w:cs="Calibri"/>
                <w:b/>
                <w:szCs w:val="22"/>
                <w:lang w:val="en-GB"/>
              </w:rPr>
            </w:pPr>
            <w:r w:rsidRPr="001F6175">
              <w:rPr>
                <w:rFonts w:ascii="Calibri" w:hAnsi="Calibri" w:cs="Calibri"/>
                <w:b/>
                <w:szCs w:val="22"/>
                <w:lang w:val="en-GB"/>
              </w:rPr>
              <w:t>Signature of Dean/University Librarian:</w:t>
            </w:r>
          </w:p>
        </w:tc>
        <w:tc>
          <w:tcPr>
            <w:tcW w:w="6364" w:type="dxa"/>
            <w:shd w:val="clear" w:color="auto" w:fill="BDD6EE"/>
          </w:tcPr>
          <w:p w14:paraId="30F89928" w14:textId="77777777" w:rsidR="008C61D5" w:rsidRPr="001F6175" w:rsidRDefault="008C61D5" w:rsidP="0023694B">
            <w:pPr>
              <w:rPr>
                <w:rFonts w:ascii="Calibri" w:hAnsi="Calibri" w:cs="Calibri"/>
                <w:b/>
                <w:szCs w:val="22"/>
                <w:lang w:val="en-GB"/>
              </w:rPr>
            </w:pPr>
          </w:p>
        </w:tc>
      </w:tr>
      <w:tr w:rsidR="008C61D5" w:rsidRPr="00D67FCF" w14:paraId="235861B8" w14:textId="77777777" w:rsidTr="008C61D5">
        <w:trPr>
          <w:trHeight w:val="77"/>
          <w:jc w:val="center"/>
        </w:trPr>
        <w:tc>
          <w:tcPr>
            <w:tcW w:w="4395" w:type="dxa"/>
            <w:shd w:val="clear" w:color="auto" w:fill="auto"/>
          </w:tcPr>
          <w:p w14:paraId="5C5A3306" w14:textId="77777777" w:rsidR="008C61D5" w:rsidRPr="00D67FCF" w:rsidRDefault="008C61D5" w:rsidP="0023694B">
            <w:pPr>
              <w:rPr>
                <w:rFonts w:ascii="Calibri" w:hAnsi="Calibri" w:cs="Calibri"/>
                <w:b/>
                <w:sz w:val="8"/>
                <w:szCs w:val="8"/>
                <w:lang w:val="en-GB"/>
              </w:rPr>
            </w:pPr>
          </w:p>
        </w:tc>
        <w:tc>
          <w:tcPr>
            <w:tcW w:w="6364" w:type="dxa"/>
            <w:shd w:val="clear" w:color="auto" w:fill="auto"/>
          </w:tcPr>
          <w:p w14:paraId="0B645688" w14:textId="77777777" w:rsidR="008C61D5" w:rsidRPr="00D67FCF" w:rsidRDefault="008C61D5" w:rsidP="0023694B">
            <w:pPr>
              <w:rPr>
                <w:rFonts w:ascii="Calibri" w:hAnsi="Calibri" w:cs="Calibri"/>
                <w:b/>
                <w:sz w:val="8"/>
                <w:szCs w:val="8"/>
                <w:lang w:val="en-GB"/>
              </w:rPr>
            </w:pPr>
          </w:p>
        </w:tc>
      </w:tr>
      <w:tr w:rsidR="008C61D5" w:rsidRPr="001F6175" w14:paraId="7CF37229" w14:textId="77777777" w:rsidTr="008C61D5">
        <w:trPr>
          <w:trHeight w:val="461"/>
          <w:jc w:val="center"/>
        </w:trPr>
        <w:tc>
          <w:tcPr>
            <w:tcW w:w="4395" w:type="dxa"/>
            <w:shd w:val="clear" w:color="auto" w:fill="auto"/>
          </w:tcPr>
          <w:p w14:paraId="10A9A02C" w14:textId="77777777" w:rsidR="008C61D5" w:rsidRPr="001F6175" w:rsidRDefault="008C61D5" w:rsidP="0023694B">
            <w:pPr>
              <w:rPr>
                <w:rFonts w:ascii="Calibri" w:hAnsi="Calibri" w:cs="Calibri"/>
                <w:b/>
                <w:szCs w:val="22"/>
                <w:lang w:val="en-GB"/>
              </w:rPr>
            </w:pPr>
            <w:r w:rsidRPr="001F6175">
              <w:rPr>
                <w:rFonts w:ascii="Calibri" w:hAnsi="Calibri" w:cs="Calibri"/>
                <w:b/>
                <w:szCs w:val="22"/>
                <w:lang w:val="en-GB"/>
              </w:rPr>
              <w:t>Date Received:</w:t>
            </w:r>
          </w:p>
        </w:tc>
        <w:tc>
          <w:tcPr>
            <w:tcW w:w="6364" w:type="dxa"/>
            <w:shd w:val="clear" w:color="auto" w:fill="BDD6EE"/>
          </w:tcPr>
          <w:p w14:paraId="567260AB" w14:textId="77777777" w:rsidR="008C61D5" w:rsidRPr="001F6175" w:rsidRDefault="008C61D5" w:rsidP="0023694B">
            <w:pPr>
              <w:rPr>
                <w:rFonts w:ascii="Calibri" w:hAnsi="Calibri" w:cs="Calibri"/>
                <w:b/>
                <w:szCs w:val="22"/>
                <w:lang w:val="en-GB"/>
              </w:rPr>
            </w:pPr>
          </w:p>
        </w:tc>
      </w:tr>
    </w:tbl>
    <w:p w14:paraId="76C172ED" w14:textId="7662E95A" w:rsidR="004D00F9" w:rsidRDefault="004D00F9" w:rsidP="001A4369">
      <w:pPr>
        <w:rPr>
          <w:rFonts w:ascii="Calibri" w:hAnsi="Calibri" w:cs="Calibri"/>
        </w:rPr>
      </w:pPr>
    </w:p>
    <w:p w14:paraId="4B9F1A41" w14:textId="77777777" w:rsidR="004D00F9" w:rsidRDefault="004D00F9" w:rsidP="001A4369">
      <w:pPr>
        <w:rPr>
          <w:rFonts w:ascii="Calibri" w:hAnsi="Calibri" w:cs="Calibri"/>
        </w:rPr>
      </w:pPr>
    </w:p>
    <w:tbl>
      <w:tblPr>
        <w:tblStyle w:val="TableGrid"/>
        <w:tblW w:w="0" w:type="auto"/>
        <w:tblBorders>
          <w:top w:val="single" w:sz="8" w:space="0" w:color="996633"/>
          <w:left w:val="single" w:sz="8" w:space="0" w:color="996633"/>
          <w:bottom w:val="single" w:sz="8" w:space="0" w:color="996633"/>
          <w:right w:val="single" w:sz="8" w:space="0" w:color="996633"/>
          <w:insideH w:val="single" w:sz="8" w:space="0" w:color="996633"/>
          <w:insideV w:val="single" w:sz="8" w:space="0" w:color="996633"/>
        </w:tblBorders>
        <w:tblLook w:val="04A0" w:firstRow="1" w:lastRow="0" w:firstColumn="1" w:lastColumn="0" w:noHBand="0" w:noVBand="1"/>
      </w:tblPr>
      <w:tblGrid>
        <w:gridCol w:w="10780"/>
      </w:tblGrid>
      <w:tr w:rsidR="00992CC5" w14:paraId="1C5699F5" w14:textId="77777777" w:rsidTr="00BB3426">
        <w:trPr>
          <w:trHeight w:val="3071"/>
        </w:trPr>
        <w:tc>
          <w:tcPr>
            <w:tcW w:w="10780" w:type="dxa"/>
          </w:tcPr>
          <w:p w14:paraId="02F26058" w14:textId="44A2D3F3" w:rsidR="00992CC5" w:rsidRDefault="00992CC5" w:rsidP="0023694B">
            <w:pPr>
              <w:rPr>
                <w:rFonts w:ascii="Calibri" w:hAnsi="Calibri" w:cs="Calibri"/>
                <w:b/>
                <w:bCs/>
              </w:rPr>
            </w:pPr>
            <w:r w:rsidRPr="00BD24C1">
              <w:rPr>
                <w:rFonts w:ascii="Calibri" w:hAnsi="Calibri" w:cs="Calibri"/>
                <w:b/>
                <w:bCs/>
              </w:rPr>
              <w:t>32.10 Conditions Upon Return from Research and Scholarship Activity Leave</w:t>
            </w:r>
          </w:p>
          <w:p w14:paraId="2766B968" w14:textId="57DDD6B5" w:rsidR="00992CC5" w:rsidRPr="00BD24C1" w:rsidRDefault="00992CC5" w:rsidP="0023694B">
            <w:pPr>
              <w:rPr>
                <w:rFonts w:ascii="Calibri" w:hAnsi="Calibri" w:cs="Calibri"/>
                <w:b/>
                <w:bCs/>
              </w:rPr>
            </w:pPr>
            <w:r w:rsidRPr="00BD24C1">
              <w:rPr>
                <w:rFonts w:ascii="Calibri" w:hAnsi="Calibri" w:cs="Calibri"/>
                <w:b/>
                <w:bCs/>
              </w:rPr>
              <w:t xml:space="preserve"> </w:t>
            </w:r>
          </w:p>
          <w:p w14:paraId="2AE38F6B" w14:textId="59C1DA2A" w:rsidR="00992CC5" w:rsidRDefault="00BD24C1" w:rsidP="0023694B">
            <w:pPr>
              <w:numPr>
                <w:ilvl w:val="0"/>
                <w:numId w:val="5"/>
              </w:numPr>
              <w:rPr>
                <w:rFonts w:ascii="Calibri" w:hAnsi="Calibri" w:cs="Calibri"/>
              </w:rPr>
            </w:pPr>
            <w:r w:rsidRPr="00BD24C1">
              <w:rPr>
                <w:rFonts w:ascii="Calibri" w:hAnsi="Calibri" w:cs="Calibri"/>
              </w:rPr>
              <w:t xml:space="preserve">A Member receiving </w:t>
            </w:r>
            <w:proofErr w:type="gramStart"/>
            <w:r w:rsidRPr="00BD24C1">
              <w:rPr>
                <w:rFonts w:ascii="Calibri" w:hAnsi="Calibri" w:cs="Calibri"/>
              </w:rPr>
              <w:t>a</w:t>
            </w:r>
            <w:proofErr w:type="gramEnd"/>
            <w:r w:rsidRPr="00BD24C1">
              <w:rPr>
                <w:rFonts w:ascii="Calibri" w:hAnsi="Calibri" w:cs="Calibri"/>
              </w:rPr>
              <w:t xml:space="preserve"> RSA leave shall be obliged to return to the University and resume full-time duties for a one-year period regardless of the duration of the leave. Should a Member not satisfy this condition through voluntary resignation or retirement, the Member will be indebted to the University for the amount of cost incurred by the university replacing the individual during the leave period. </w:t>
            </w:r>
          </w:p>
          <w:p w14:paraId="7701D508" w14:textId="560EE65F" w:rsidR="00992CC5" w:rsidRPr="00BD24C1" w:rsidRDefault="00BD24C1" w:rsidP="0023694B">
            <w:pPr>
              <w:numPr>
                <w:ilvl w:val="0"/>
                <w:numId w:val="5"/>
              </w:numPr>
              <w:rPr>
                <w:rFonts w:ascii="Calibri" w:hAnsi="Calibri" w:cs="Calibri"/>
              </w:rPr>
            </w:pPr>
            <w:r w:rsidRPr="00BD24C1">
              <w:rPr>
                <w:rFonts w:ascii="Calibri" w:hAnsi="Calibri" w:cs="Calibri"/>
              </w:rPr>
              <w:t xml:space="preserve">Members who are unable to immediately satisfy their obligation to meet the condition set out in Article 32.10 a) due to a compassionate situation, such as outlined in 34.6, may defer their obligation until such time as the situation at issue permits.  </w:t>
            </w:r>
          </w:p>
        </w:tc>
      </w:tr>
    </w:tbl>
    <w:p w14:paraId="368FB2B3" w14:textId="69E01FC2" w:rsidR="00BB3426" w:rsidRDefault="00BB3426" w:rsidP="00BB3426">
      <w:pPr>
        <w:spacing w:after="120"/>
        <w:rPr>
          <w:rFonts w:ascii="Calibri" w:hAnsi="Calibri" w:cs="Calibri"/>
          <w:b/>
          <w:bCs/>
        </w:rPr>
      </w:pPr>
    </w:p>
    <w:p w14:paraId="30740BD0" w14:textId="77777777" w:rsidR="00BB3426" w:rsidRPr="00BB3426" w:rsidRDefault="00BB3426" w:rsidP="00BB3426">
      <w:pPr>
        <w:pStyle w:val="ListParagraph"/>
        <w:numPr>
          <w:ilvl w:val="0"/>
          <w:numId w:val="9"/>
        </w:numPr>
        <w:spacing w:after="120"/>
        <w:rPr>
          <w:rFonts w:ascii="Calibri" w:hAnsi="Calibri" w:cs="Calibri"/>
          <w:b/>
          <w:bCs/>
        </w:rPr>
      </w:pPr>
      <w:r w:rsidRPr="00BB3426">
        <w:rPr>
          <w:rFonts w:ascii="Calibri" w:hAnsi="Calibri" w:cs="Calibri"/>
          <w:b/>
          <w:bCs/>
        </w:rPr>
        <w:t>Please note: A final report will be due upon completion of leave</w:t>
      </w:r>
      <w:r w:rsidRPr="00BB3426">
        <w:rPr>
          <w:rFonts w:ascii="Calibri" w:hAnsi="Calibri" w:cs="Calibri"/>
          <w:b/>
          <w:bCs/>
        </w:rPr>
        <w:br/>
      </w:r>
    </w:p>
    <w:p w14:paraId="415CFDD5" w14:textId="4555C5D4" w:rsidR="00992CC5" w:rsidRPr="00BB3426" w:rsidRDefault="00992CC5" w:rsidP="00BB3426">
      <w:pPr>
        <w:spacing w:after="120"/>
        <w:rPr>
          <w:rFonts w:ascii="Calibri" w:hAnsi="Calibri" w:cs="Calibri"/>
          <w:b/>
          <w:bCs/>
        </w:rPr>
      </w:pPr>
      <w:r w:rsidRPr="00C14884">
        <w:rPr>
          <w:rFonts w:ascii="Calibri" w:hAnsi="Calibri" w:cs="Calibri"/>
          <w:b/>
        </w:rPr>
        <w:t>Statement of Declaration:</w:t>
      </w:r>
    </w:p>
    <w:p w14:paraId="2782A634" w14:textId="691CC701" w:rsidR="00992CC5" w:rsidRPr="001F6175" w:rsidRDefault="00992CC5" w:rsidP="00992CC5">
      <w:pPr>
        <w:rPr>
          <w:rFonts w:ascii="Calibri" w:hAnsi="Calibri" w:cs="Calibri"/>
        </w:rPr>
      </w:pPr>
      <w:r w:rsidRPr="001F6175">
        <w:rPr>
          <w:rFonts w:ascii="Calibri" w:hAnsi="Calibri" w:cs="Calibri"/>
        </w:rPr>
        <w:t xml:space="preserve">I have read and agree to all the conditions upon return for research and scholarship activity leave including that the obligation to return to the University for </w:t>
      </w:r>
      <w:r>
        <w:rPr>
          <w:rFonts w:ascii="Calibri" w:hAnsi="Calibri" w:cs="Calibri"/>
        </w:rPr>
        <w:t>one</w:t>
      </w:r>
      <w:r w:rsidRPr="001F6175">
        <w:rPr>
          <w:rFonts w:ascii="Calibri" w:hAnsi="Calibri" w:cs="Calibri"/>
        </w:rPr>
        <w:t xml:space="preserve"> year after conclusion of </w:t>
      </w:r>
      <w:r>
        <w:rPr>
          <w:rFonts w:ascii="Calibri" w:hAnsi="Calibri" w:cs="Calibri"/>
        </w:rPr>
        <w:t>RAS</w:t>
      </w:r>
      <w:r w:rsidRPr="001F6175">
        <w:rPr>
          <w:rFonts w:ascii="Calibri" w:hAnsi="Calibri" w:cs="Calibri"/>
        </w:rPr>
        <w:t xml:space="preserve"> leave.</w:t>
      </w:r>
    </w:p>
    <w:p w14:paraId="5A2ED9DA" w14:textId="6DBD9251" w:rsidR="00992CC5" w:rsidRPr="001F6175" w:rsidRDefault="00992CC5" w:rsidP="00992CC5">
      <w:pPr>
        <w:rPr>
          <w:rFonts w:ascii="Calibri" w:hAnsi="Calibri" w:cs="Calibri"/>
          <w:lang w:val="en-GB"/>
        </w:rPr>
      </w:pPr>
    </w:p>
    <w:tbl>
      <w:tblPr>
        <w:tblW w:w="0" w:type="auto"/>
        <w:jc w:val="center"/>
        <w:tblLook w:val="04A0" w:firstRow="1" w:lastRow="0" w:firstColumn="1" w:lastColumn="0" w:noHBand="0" w:noVBand="1"/>
      </w:tblPr>
      <w:tblGrid>
        <w:gridCol w:w="2660"/>
        <w:gridCol w:w="6870"/>
      </w:tblGrid>
      <w:tr w:rsidR="00992CC5" w:rsidRPr="001F6175" w14:paraId="53E30DEF" w14:textId="77777777" w:rsidTr="0023694B">
        <w:trPr>
          <w:trHeight w:val="398"/>
          <w:jc w:val="center"/>
        </w:trPr>
        <w:tc>
          <w:tcPr>
            <w:tcW w:w="2660" w:type="dxa"/>
            <w:shd w:val="clear" w:color="auto" w:fill="auto"/>
          </w:tcPr>
          <w:p w14:paraId="52686C8A" w14:textId="459830CB" w:rsidR="00992CC5" w:rsidRPr="001F6175" w:rsidRDefault="00992CC5" w:rsidP="0023694B">
            <w:pPr>
              <w:rPr>
                <w:rFonts w:ascii="Calibri" w:hAnsi="Calibri" w:cs="Calibri"/>
                <w:b/>
                <w:szCs w:val="22"/>
                <w:lang w:val="en-GB"/>
              </w:rPr>
            </w:pPr>
            <w:r w:rsidRPr="001F6175">
              <w:rPr>
                <w:rFonts w:ascii="Calibri" w:hAnsi="Calibri" w:cs="Calibri"/>
                <w:b/>
                <w:szCs w:val="22"/>
                <w:lang w:val="en-GB"/>
              </w:rPr>
              <w:t>Signature of Member:</w:t>
            </w:r>
          </w:p>
        </w:tc>
        <w:tc>
          <w:tcPr>
            <w:tcW w:w="6870" w:type="dxa"/>
            <w:shd w:val="clear" w:color="auto" w:fill="E5CBB1"/>
          </w:tcPr>
          <w:p w14:paraId="0B18DD00" w14:textId="77777777" w:rsidR="00992CC5" w:rsidRPr="001F6175" w:rsidRDefault="00992CC5" w:rsidP="0023694B">
            <w:pPr>
              <w:rPr>
                <w:rFonts w:ascii="Calibri" w:hAnsi="Calibri" w:cs="Calibri"/>
                <w:b/>
                <w:szCs w:val="22"/>
                <w:lang w:val="en-GB"/>
              </w:rPr>
            </w:pPr>
          </w:p>
        </w:tc>
      </w:tr>
      <w:tr w:rsidR="00992CC5" w:rsidRPr="00D67FCF" w14:paraId="1FDE793B" w14:textId="77777777" w:rsidTr="0023694B">
        <w:trPr>
          <w:trHeight w:val="87"/>
          <w:jc w:val="center"/>
        </w:trPr>
        <w:tc>
          <w:tcPr>
            <w:tcW w:w="2660" w:type="dxa"/>
            <w:shd w:val="clear" w:color="auto" w:fill="auto"/>
          </w:tcPr>
          <w:p w14:paraId="489A67DC" w14:textId="77777777" w:rsidR="00992CC5" w:rsidRPr="00D67FCF" w:rsidRDefault="00992CC5" w:rsidP="0023694B">
            <w:pPr>
              <w:rPr>
                <w:rFonts w:ascii="Calibri" w:hAnsi="Calibri" w:cs="Calibri"/>
                <w:b/>
                <w:sz w:val="8"/>
                <w:szCs w:val="8"/>
                <w:lang w:val="en-GB"/>
              </w:rPr>
            </w:pPr>
          </w:p>
        </w:tc>
        <w:tc>
          <w:tcPr>
            <w:tcW w:w="6870" w:type="dxa"/>
            <w:shd w:val="clear" w:color="auto" w:fill="auto"/>
          </w:tcPr>
          <w:p w14:paraId="668F3B2F" w14:textId="77777777" w:rsidR="00992CC5" w:rsidRPr="00D67FCF" w:rsidRDefault="00992CC5" w:rsidP="0023694B">
            <w:pPr>
              <w:rPr>
                <w:rFonts w:ascii="Calibri" w:hAnsi="Calibri" w:cs="Calibri"/>
                <w:sz w:val="8"/>
                <w:szCs w:val="8"/>
                <w:lang w:val="en-GB"/>
              </w:rPr>
            </w:pPr>
          </w:p>
        </w:tc>
      </w:tr>
      <w:tr w:rsidR="00992CC5" w:rsidRPr="001F6175" w14:paraId="3365B426" w14:textId="77777777" w:rsidTr="0023694B">
        <w:trPr>
          <w:trHeight w:val="410"/>
          <w:jc w:val="center"/>
        </w:trPr>
        <w:tc>
          <w:tcPr>
            <w:tcW w:w="2660" w:type="dxa"/>
            <w:shd w:val="clear" w:color="auto" w:fill="auto"/>
          </w:tcPr>
          <w:p w14:paraId="34DD8947" w14:textId="77040620" w:rsidR="00992CC5" w:rsidRPr="001F6175" w:rsidRDefault="00992CC5" w:rsidP="0023694B">
            <w:pPr>
              <w:rPr>
                <w:rFonts w:ascii="Calibri" w:hAnsi="Calibri" w:cs="Calibri"/>
                <w:b/>
                <w:szCs w:val="22"/>
                <w:lang w:val="en-GB"/>
              </w:rPr>
            </w:pPr>
            <w:r w:rsidRPr="001F6175">
              <w:rPr>
                <w:rFonts w:ascii="Calibri" w:hAnsi="Calibri" w:cs="Calibri"/>
                <w:b/>
                <w:szCs w:val="22"/>
                <w:lang w:val="en-GB"/>
              </w:rPr>
              <w:t>Date:</w:t>
            </w:r>
          </w:p>
        </w:tc>
        <w:tc>
          <w:tcPr>
            <w:tcW w:w="6870" w:type="dxa"/>
            <w:shd w:val="clear" w:color="auto" w:fill="E5CBB1"/>
          </w:tcPr>
          <w:p w14:paraId="31E82F27" w14:textId="77777777" w:rsidR="00992CC5" w:rsidRPr="001F6175" w:rsidRDefault="00992CC5" w:rsidP="0023694B">
            <w:pPr>
              <w:rPr>
                <w:rFonts w:ascii="Calibri" w:hAnsi="Calibri" w:cs="Calibri"/>
                <w:b/>
                <w:szCs w:val="22"/>
                <w:lang w:val="en-GB"/>
              </w:rPr>
            </w:pPr>
          </w:p>
        </w:tc>
      </w:tr>
    </w:tbl>
    <w:p w14:paraId="5FBCEC7F" w14:textId="7A88272C" w:rsidR="00992CC5" w:rsidRDefault="00992CC5" w:rsidP="00992CC5">
      <w:pPr>
        <w:rPr>
          <w:rFonts w:ascii="Calibri" w:hAnsi="Calibri" w:cs="Calibri"/>
        </w:rPr>
      </w:pPr>
    </w:p>
    <w:p w14:paraId="2C399F06" w14:textId="2B6D206A" w:rsidR="00BB3426" w:rsidRDefault="00BB3426" w:rsidP="00992CC5">
      <w:pPr>
        <w:rPr>
          <w:rFonts w:ascii="Calibri" w:hAnsi="Calibri" w:cs="Calibri"/>
        </w:rPr>
      </w:pPr>
    </w:p>
    <w:p w14:paraId="630F68C8" w14:textId="77777777" w:rsidR="00992CC5" w:rsidRDefault="00992CC5" w:rsidP="00751B9C">
      <w:pPr>
        <w:rPr>
          <w:rFonts w:ascii="Calibri" w:hAnsi="Calibri" w:cs="Calibri"/>
        </w:rPr>
      </w:pPr>
    </w:p>
    <w:p w14:paraId="185B1687" w14:textId="77777777" w:rsidR="00992CC5" w:rsidRDefault="00992CC5" w:rsidP="00751B9C">
      <w:pPr>
        <w:rPr>
          <w:rFonts w:ascii="Calibri" w:hAnsi="Calibri" w:cs="Calibri"/>
        </w:rPr>
      </w:pPr>
    </w:p>
    <w:p w14:paraId="26608B9F" w14:textId="77777777" w:rsidR="00992CC5" w:rsidRDefault="00992CC5" w:rsidP="00751B9C">
      <w:pPr>
        <w:rPr>
          <w:rFonts w:ascii="Calibri" w:hAnsi="Calibri" w:cs="Calibri"/>
        </w:rPr>
      </w:pPr>
    </w:p>
    <w:p w14:paraId="057CEE09" w14:textId="5F0B2616" w:rsidR="00992CC5" w:rsidRDefault="00992CC5" w:rsidP="00751B9C">
      <w:pPr>
        <w:rPr>
          <w:rFonts w:ascii="Calibri" w:hAnsi="Calibri" w:cs="Calibri"/>
        </w:rPr>
      </w:pPr>
    </w:p>
    <w:p w14:paraId="23935725" w14:textId="49C0FE8C" w:rsidR="00992CC5" w:rsidRDefault="00BB3426" w:rsidP="00751B9C">
      <w:pPr>
        <w:rPr>
          <w:rFonts w:ascii="Calibri" w:hAnsi="Calibri" w:cs="Calibri"/>
        </w:rPr>
      </w:pPr>
      <w:r>
        <w:rPr>
          <w:rFonts w:ascii="Calibri" w:hAnsi="Calibri" w:cs="Calibri"/>
          <w:b/>
          <w:noProof/>
          <w:lang w:val="en-GB"/>
        </w:rPr>
        <mc:AlternateContent>
          <mc:Choice Requires="wps">
            <w:drawing>
              <wp:anchor distT="0" distB="0" distL="114300" distR="114300" simplePos="0" relativeHeight="251665408" behindDoc="0" locked="1" layoutInCell="1" allowOverlap="1" wp14:anchorId="58998F9E" wp14:editId="6A652EAA">
                <wp:simplePos x="0" y="0"/>
                <wp:positionH relativeFrom="margin">
                  <wp:posOffset>-127000</wp:posOffset>
                </wp:positionH>
                <wp:positionV relativeFrom="paragraph">
                  <wp:posOffset>158853</wp:posOffset>
                </wp:positionV>
                <wp:extent cx="70668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6800" cy="0"/>
                        </a:xfrm>
                        <a:prstGeom prst="straightConnector1">
                          <a:avLst/>
                        </a:prstGeom>
                        <a:noFill/>
                        <a:ln w="19050">
                          <a:solidFill>
                            <a:srgbClr val="9966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DF655E" id="Straight Arrow Connector 6" o:spid="_x0000_s1026" type="#_x0000_t32" style="position:absolute;margin-left:-10pt;margin-top:12.5pt;width:556.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" strokecolor="#963" strokeweight="1.5pt">
                <v:shadow color="#7f7f7f" opacity=".5" offset="1pt"/>
                <w10:wrap anchorx="margin"/>
                <w10:anchorlock/>
              </v:shape>
            </w:pict>
          </mc:Fallback>
        </mc:AlternateContent>
      </w:r>
    </w:p>
    <w:p w14:paraId="477E408E" w14:textId="77777777" w:rsidR="00992CC5" w:rsidRDefault="00992CC5" w:rsidP="00751B9C">
      <w:pPr>
        <w:rPr>
          <w:rFonts w:ascii="Calibri" w:hAnsi="Calibri" w:cs="Calibri"/>
        </w:rPr>
      </w:pPr>
    </w:p>
    <w:p w14:paraId="0172C1D3" w14:textId="683F8381" w:rsidR="00751B9C" w:rsidRDefault="00BB3426" w:rsidP="00751B9C">
      <w:pPr>
        <w:rPr>
          <w:rFonts w:ascii="Calibri" w:hAnsi="Calibri" w:cs="Calibri"/>
        </w:rPr>
      </w:pPr>
      <w:r>
        <w:rPr>
          <w:rFonts w:ascii="Calibri" w:hAnsi="Calibri" w:cs="Calibri"/>
        </w:rPr>
        <w:t>R</w:t>
      </w:r>
      <w:r w:rsidR="00751B9C" w:rsidRPr="00751B9C">
        <w:rPr>
          <w:rFonts w:ascii="Calibri" w:hAnsi="Calibri" w:cs="Calibri"/>
        </w:rPr>
        <w:t xml:space="preserve">ecommendation shall be made based on the review of the application materials and using the following criteria:  </w:t>
      </w:r>
    </w:p>
    <w:p w14:paraId="694CF264" w14:textId="4359DFE8" w:rsidR="00751B9C" w:rsidRPr="00751B9C" w:rsidRDefault="00751B9C" w:rsidP="00992CC5">
      <w:pPr>
        <w:pStyle w:val="ListParagraph"/>
        <w:numPr>
          <w:ilvl w:val="0"/>
          <w:numId w:val="6"/>
        </w:numPr>
        <w:rPr>
          <w:rFonts w:ascii="Calibri" w:hAnsi="Calibri" w:cs="Calibri"/>
        </w:rPr>
      </w:pPr>
      <w:r w:rsidRPr="00751B9C">
        <w:rPr>
          <w:rFonts w:ascii="Calibri" w:hAnsi="Calibri" w:cs="Calibri"/>
        </w:rPr>
        <w:t xml:space="preserve">The scholarly/research/professional purpose of the proposed activity  </w:t>
      </w:r>
    </w:p>
    <w:p w14:paraId="60D47EB6" w14:textId="69EFA59D" w:rsidR="00751B9C" w:rsidRPr="00A61B3F" w:rsidRDefault="00751B9C" w:rsidP="00992CC5">
      <w:pPr>
        <w:pStyle w:val="ListParagraph"/>
        <w:numPr>
          <w:ilvl w:val="0"/>
          <w:numId w:val="6"/>
        </w:numPr>
        <w:rPr>
          <w:rFonts w:ascii="Calibri" w:hAnsi="Calibri" w:cs="Calibri"/>
        </w:rPr>
      </w:pPr>
      <w:r w:rsidRPr="00751B9C">
        <w:rPr>
          <w:rFonts w:ascii="Calibri" w:hAnsi="Calibri" w:cs="Calibri"/>
        </w:rPr>
        <w:t>The intended benefit to the Member and the University</w:t>
      </w:r>
    </w:p>
    <w:p w14:paraId="529A7579" w14:textId="77777777" w:rsidR="00814248" w:rsidRDefault="00814248" w:rsidP="00814248">
      <w:pPr>
        <w:ind w:left="360"/>
        <w:rPr>
          <w:rFonts w:ascii="Calibri" w:hAnsi="Calibri" w:cs="Calibri"/>
          <w:bCs/>
        </w:rPr>
      </w:pPr>
    </w:p>
    <w:p w14:paraId="02BE86AF" w14:textId="53687FE9" w:rsidR="00814248" w:rsidRDefault="004D00F9" w:rsidP="00992CC5">
      <w:pPr>
        <w:rPr>
          <w:rFonts w:ascii="Calibri" w:hAnsi="Calibri" w:cs="Calibri"/>
          <w:bCs/>
        </w:rPr>
      </w:pPr>
      <w:r>
        <w:rPr>
          <w:rFonts w:ascii="Calibri" w:hAnsi="Calibri" w:cs="Calibri"/>
          <w:bCs/>
        </w:rPr>
        <w:t>A</w:t>
      </w:r>
      <w:r w:rsidR="00814248" w:rsidRPr="00CC5259">
        <w:rPr>
          <w:rFonts w:ascii="Calibri" w:hAnsi="Calibri" w:cs="Calibri"/>
          <w:bCs/>
        </w:rPr>
        <w:t>ddress the following</w:t>
      </w:r>
      <w:r>
        <w:rPr>
          <w:rFonts w:ascii="Calibri" w:hAnsi="Calibri" w:cs="Calibri"/>
          <w:bCs/>
        </w:rPr>
        <w:t xml:space="preserve"> in sections 1 to 5 below</w:t>
      </w:r>
      <w:r w:rsidR="00814248" w:rsidRPr="00CC5259">
        <w:rPr>
          <w:rFonts w:ascii="Calibri" w:hAnsi="Calibri" w:cs="Calibri"/>
          <w:bCs/>
        </w:rPr>
        <w:t>:</w:t>
      </w:r>
    </w:p>
    <w:p w14:paraId="6AFFE0E3" w14:textId="77777777" w:rsidR="004D00F9" w:rsidRPr="00CC5259" w:rsidRDefault="004D00F9" w:rsidP="00992CC5">
      <w:pPr>
        <w:rPr>
          <w:rFonts w:ascii="Calibri" w:hAnsi="Calibri" w:cs="Calibri"/>
          <w:bCs/>
        </w:rPr>
      </w:pPr>
    </w:p>
    <w:p w14:paraId="6241937B" w14:textId="77777777" w:rsidR="00814248" w:rsidRPr="004D00F9" w:rsidRDefault="00814248" w:rsidP="004D00F9">
      <w:pPr>
        <w:pStyle w:val="ListParagraph"/>
        <w:numPr>
          <w:ilvl w:val="0"/>
          <w:numId w:val="12"/>
        </w:numPr>
        <w:rPr>
          <w:rFonts w:ascii="Calibri" w:hAnsi="Calibri" w:cs="Calibri"/>
          <w:bCs/>
        </w:rPr>
      </w:pPr>
      <w:r w:rsidRPr="004D00F9">
        <w:rPr>
          <w:rFonts w:ascii="Calibri" w:hAnsi="Calibri" w:cs="Calibri"/>
          <w:bCs/>
        </w:rPr>
        <w:t>Is this a pilot or seed project?</w:t>
      </w:r>
    </w:p>
    <w:p w14:paraId="08C3C076" w14:textId="77777777" w:rsidR="00814248" w:rsidRPr="004D00F9" w:rsidRDefault="00814248" w:rsidP="004D00F9">
      <w:pPr>
        <w:pStyle w:val="ListParagraph"/>
        <w:numPr>
          <w:ilvl w:val="0"/>
          <w:numId w:val="12"/>
        </w:numPr>
        <w:rPr>
          <w:rFonts w:ascii="Calibri" w:hAnsi="Calibri" w:cs="Calibri"/>
          <w:bCs/>
        </w:rPr>
      </w:pPr>
      <w:r w:rsidRPr="004D00F9">
        <w:rPr>
          <w:rFonts w:ascii="Calibri" w:hAnsi="Calibri" w:cs="Calibri"/>
          <w:bCs/>
        </w:rPr>
        <w:t>Is this dissertation work?</w:t>
      </w:r>
    </w:p>
    <w:p w14:paraId="58BB3320" w14:textId="77777777" w:rsidR="00814248" w:rsidRPr="004D00F9" w:rsidRDefault="00814248" w:rsidP="004D00F9">
      <w:pPr>
        <w:pStyle w:val="ListParagraph"/>
        <w:numPr>
          <w:ilvl w:val="0"/>
          <w:numId w:val="12"/>
        </w:numPr>
        <w:rPr>
          <w:rFonts w:ascii="Calibri" w:hAnsi="Calibri" w:cs="Calibri"/>
          <w:bCs/>
        </w:rPr>
      </w:pPr>
      <w:r w:rsidRPr="004D00F9">
        <w:rPr>
          <w:rFonts w:ascii="Calibri" w:hAnsi="Calibri" w:cs="Calibri"/>
          <w:bCs/>
        </w:rPr>
        <w:t>Will this leave be spent on concluding forms of work or on opening new and emerging areas? Please provide details</w:t>
      </w:r>
    </w:p>
    <w:p w14:paraId="20A53EAD" w14:textId="77777777" w:rsidR="00814248" w:rsidRPr="004D00F9" w:rsidRDefault="00814248" w:rsidP="004D00F9">
      <w:pPr>
        <w:pStyle w:val="ListParagraph"/>
        <w:numPr>
          <w:ilvl w:val="0"/>
          <w:numId w:val="12"/>
        </w:numPr>
        <w:rPr>
          <w:rFonts w:ascii="Calibri" w:hAnsi="Calibri" w:cs="Calibri"/>
          <w:bCs/>
        </w:rPr>
      </w:pPr>
      <w:r w:rsidRPr="004D00F9">
        <w:rPr>
          <w:rFonts w:ascii="Calibri" w:hAnsi="Calibri" w:cs="Calibri"/>
          <w:bCs/>
        </w:rPr>
        <w:t xml:space="preserve">Please explain how the project fits with what you’re currently working </w:t>
      </w:r>
      <w:proofErr w:type="gramStart"/>
      <w:r w:rsidRPr="004D00F9">
        <w:rPr>
          <w:rFonts w:ascii="Calibri" w:hAnsi="Calibri" w:cs="Calibri"/>
          <w:bCs/>
        </w:rPr>
        <w:t>on?</w:t>
      </w:r>
      <w:proofErr w:type="gramEnd"/>
    </w:p>
    <w:p w14:paraId="7E622379" w14:textId="77777777" w:rsidR="00814248" w:rsidRPr="004D00F9" w:rsidRDefault="00814248" w:rsidP="004D00F9">
      <w:pPr>
        <w:pStyle w:val="ListParagraph"/>
        <w:numPr>
          <w:ilvl w:val="0"/>
          <w:numId w:val="12"/>
        </w:numPr>
        <w:rPr>
          <w:rFonts w:ascii="Calibri" w:hAnsi="Calibri" w:cs="Calibri"/>
          <w:bCs/>
        </w:rPr>
      </w:pPr>
      <w:r w:rsidRPr="004D00F9">
        <w:rPr>
          <w:rFonts w:ascii="Calibri" w:hAnsi="Calibri" w:cs="Calibri"/>
          <w:bCs/>
        </w:rPr>
        <w:t>What stage is the project or book at?</w:t>
      </w:r>
    </w:p>
    <w:p w14:paraId="15F7D4BE" w14:textId="77777777" w:rsidR="00814248" w:rsidRPr="004D00F9" w:rsidRDefault="00814248" w:rsidP="004D00F9">
      <w:pPr>
        <w:pStyle w:val="ListParagraph"/>
        <w:numPr>
          <w:ilvl w:val="0"/>
          <w:numId w:val="12"/>
        </w:numPr>
        <w:rPr>
          <w:rFonts w:ascii="Calibri" w:hAnsi="Calibri" w:cs="Calibri"/>
          <w:bCs/>
        </w:rPr>
      </w:pPr>
      <w:r w:rsidRPr="004D00F9">
        <w:rPr>
          <w:rFonts w:ascii="Calibri" w:hAnsi="Calibri" w:cs="Calibri"/>
          <w:bCs/>
        </w:rPr>
        <w:t>What is your timeline for activities during the leave?</w:t>
      </w:r>
    </w:p>
    <w:p w14:paraId="5FA93332" w14:textId="77777777" w:rsidR="00814248" w:rsidRPr="004D00F9" w:rsidRDefault="00814248" w:rsidP="004D00F9">
      <w:pPr>
        <w:pStyle w:val="ListParagraph"/>
        <w:numPr>
          <w:ilvl w:val="0"/>
          <w:numId w:val="12"/>
        </w:numPr>
        <w:rPr>
          <w:rFonts w:ascii="Calibri" w:hAnsi="Calibri" w:cs="Calibri"/>
          <w:bCs/>
        </w:rPr>
      </w:pPr>
      <w:r w:rsidRPr="004D00F9">
        <w:rPr>
          <w:rFonts w:ascii="Calibri" w:hAnsi="Calibri" w:cs="Calibri"/>
          <w:bCs/>
        </w:rPr>
        <w:t>Why did you choose these specific dates?</w:t>
      </w:r>
    </w:p>
    <w:p w14:paraId="46B2621B" w14:textId="4E03BE98" w:rsidR="00992CC5" w:rsidRPr="004D00F9" w:rsidRDefault="00814248" w:rsidP="001A4369">
      <w:pPr>
        <w:pStyle w:val="ListParagraph"/>
        <w:numPr>
          <w:ilvl w:val="0"/>
          <w:numId w:val="12"/>
        </w:numPr>
        <w:rPr>
          <w:rFonts w:ascii="Calibri" w:hAnsi="Calibri" w:cs="Calibri"/>
          <w:bCs/>
        </w:rPr>
      </w:pPr>
      <w:r w:rsidRPr="004D00F9">
        <w:rPr>
          <w:rFonts w:ascii="Calibri" w:hAnsi="Calibri" w:cs="Calibri"/>
          <w:bCs/>
        </w:rPr>
        <w:t>What are the planned dissemination activities?</w:t>
      </w:r>
    </w:p>
    <w:p w14:paraId="42B30BDE" w14:textId="77777777" w:rsidR="00992CC5" w:rsidRDefault="00992CC5" w:rsidP="001A4369">
      <w:pPr>
        <w:rPr>
          <w:rFonts w:ascii="Calibri" w:hAnsi="Calibri" w:cs="Calibri"/>
          <w:b/>
        </w:rPr>
      </w:pPr>
    </w:p>
    <w:p w14:paraId="72F12BC7" w14:textId="51AB9482" w:rsidR="001A4369" w:rsidRPr="00992CC5" w:rsidRDefault="00A61B3F" w:rsidP="00992CC5">
      <w:pPr>
        <w:pStyle w:val="ListParagraph"/>
        <w:numPr>
          <w:ilvl w:val="0"/>
          <w:numId w:val="7"/>
        </w:numPr>
        <w:rPr>
          <w:rFonts w:ascii="Calibri" w:hAnsi="Calibri" w:cs="Calibri"/>
          <w:b/>
        </w:rPr>
      </w:pPr>
      <w:r w:rsidRPr="00992CC5">
        <w:rPr>
          <w:rFonts w:ascii="Calibri" w:hAnsi="Calibri" w:cs="Calibri"/>
          <w:b/>
        </w:rPr>
        <w:t xml:space="preserve">The </w:t>
      </w:r>
      <w:r w:rsidR="001A4369" w:rsidRPr="00992CC5">
        <w:rPr>
          <w:rFonts w:ascii="Calibri" w:hAnsi="Calibri" w:cs="Calibri"/>
          <w:b/>
        </w:rPr>
        <w:t xml:space="preserve">Scholarly, research and professional purpose of the proposed leave. </w:t>
      </w:r>
      <w:r w:rsidR="00BC7114" w:rsidRPr="001F6175">
        <w:rPr>
          <w:rFonts w:ascii="Calibri" w:hAnsi="Calibri" w:cs="Calibri"/>
          <w:b/>
        </w:rPr>
        <w:t>(maximum half page)</w:t>
      </w:r>
    </w:p>
    <w:p w14:paraId="29295DCA" w14:textId="77777777" w:rsidR="001A4369" w:rsidRPr="00071901" w:rsidRDefault="001A4369" w:rsidP="001A4369">
      <w:pPr>
        <w:rPr>
          <w:rFonts w:ascii="Calibri" w:hAnsi="Calibri" w:cs="Calibri"/>
          <w:b/>
          <w:sz w:val="8"/>
          <w:szCs w:val="8"/>
        </w:rPr>
      </w:pPr>
    </w:p>
    <w:tbl>
      <w:tblPr>
        <w:tblW w:w="0" w:type="auto"/>
        <w:shd w:val="clear" w:color="auto" w:fill="E5CBB1"/>
        <w:tblLook w:val="04A0" w:firstRow="1" w:lastRow="0" w:firstColumn="1" w:lastColumn="0" w:noHBand="0" w:noVBand="1"/>
      </w:tblPr>
      <w:tblGrid>
        <w:gridCol w:w="10800"/>
      </w:tblGrid>
      <w:tr w:rsidR="001A4369" w:rsidRPr="005B549D" w14:paraId="1E93A359" w14:textId="77777777" w:rsidTr="00BD24C1">
        <w:trPr>
          <w:trHeight w:val="116"/>
        </w:trPr>
        <w:tc>
          <w:tcPr>
            <w:tcW w:w="11016" w:type="dxa"/>
            <w:shd w:val="clear" w:color="auto" w:fill="E5CBB1"/>
          </w:tcPr>
          <w:p w14:paraId="32FFE8D3" w14:textId="25B4E97D" w:rsidR="001A4369" w:rsidRPr="00AA3794" w:rsidRDefault="001A4369" w:rsidP="0023694B">
            <w:pPr>
              <w:rPr>
                <w:rFonts w:ascii="Calibri" w:hAnsi="Calibri" w:cs="Calibri"/>
                <w:b/>
              </w:rPr>
            </w:pPr>
          </w:p>
        </w:tc>
      </w:tr>
    </w:tbl>
    <w:p w14:paraId="20EE45C1" w14:textId="77777777" w:rsidR="001A4369" w:rsidRDefault="001A4369" w:rsidP="001A4369">
      <w:pPr>
        <w:rPr>
          <w:rFonts w:ascii="Calibri" w:hAnsi="Calibri" w:cs="Calibri"/>
        </w:rPr>
      </w:pPr>
    </w:p>
    <w:p w14:paraId="05DBA25C" w14:textId="3BD25998" w:rsidR="001A4369" w:rsidRPr="00992CC5" w:rsidRDefault="001A4369" w:rsidP="00992CC5">
      <w:pPr>
        <w:pStyle w:val="ListParagraph"/>
        <w:numPr>
          <w:ilvl w:val="0"/>
          <w:numId w:val="7"/>
        </w:numPr>
        <w:rPr>
          <w:rFonts w:ascii="Calibri" w:hAnsi="Calibri" w:cs="Calibri"/>
          <w:b/>
        </w:rPr>
      </w:pPr>
      <w:r w:rsidRPr="00992CC5">
        <w:rPr>
          <w:rFonts w:ascii="Calibri" w:hAnsi="Calibri" w:cs="Calibri"/>
          <w:b/>
        </w:rPr>
        <w:t>Intended benefit to the Member and to RRU</w:t>
      </w:r>
      <w:r w:rsidR="00A61B3F" w:rsidRPr="00992CC5">
        <w:rPr>
          <w:rFonts w:ascii="Calibri" w:hAnsi="Calibri" w:cs="Calibri"/>
          <w:b/>
        </w:rPr>
        <w:t>:</w:t>
      </w:r>
      <w:r w:rsidRPr="00992CC5">
        <w:rPr>
          <w:rFonts w:ascii="Calibri" w:hAnsi="Calibri" w:cs="Calibri"/>
          <w:b/>
        </w:rPr>
        <w:t xml:space="preserve"> </w:t>
      </w:r>
      <w:r w:rsidR="00BC7114" w:rsidRPr="001F6175">
        <w:rPr>
          <w:rFonts w:ascii="Calibri" w:hAnsi="Calibri" w:cs="Calibri"/>
          <w:b/>
        </w:rPr>
        <w:t>(maximum half page)</w:t>
      </w:r>
    </w:p>
    <w:p w14:paraId="55F066EE" w14:textId="77777777" w:rsidR="001A4369" w:rsidRPr="00007D2D" w:rsidRDefault="001A4369" w:rsidP="001A4369">
      <w:pPr>
        <w:rPr>
          <w:rFonts w:ascii="Calibri" w:hAnsi="Calibri" w:cs="Calibri"/>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1A4369" w:rsidRPr="005B549D" w14:paraId="42271A10" w14:textId="77777777" w:rsidTr="00BD24C1">
        <w:trPr>
          <w:trHeight w:val="160"/>
        </w:trPr>
        <w:tc>
          <w:tcPr>
            <w:tcW w:w="11016" w:type="dxa"/>
            <w:tcBorders>
              <w:top w:val="nil"/>
              <w:left w:val="nil"/>
              <w:bottom w:val="nil"/>
              <w:right w:val="nil"/>
            </w:tcBorders>
            <w:shd w:val="clear" w:color="auto" w:fill="E5CBB1"/>
          </w:tcPr>
          <w:p w14:paraId="02A9AB8E" w14:textId="58A0A3B3" w:rsidR="001A4369" w:rsidRPr="005B549D" w:rsidRDefault="001A4369" w:rsidP="0023694B">
            <w:pPr>
              <w:rPr>
                <w:rFonts w:ascii="Calibri" w:hAnsi="Calibri" w:cs="Calibri"/>
              </w:rPr>
            </w:pPr>
          </w:p>
        </w:tc>
      </w:tr>
    </w:tbl>
    <w:p w14:paraId="711FA97C" w14:textId="77777777" w:rsidR="001A4369" w:rsidRDefault="001A4369" w:rsidP="001A4369">
      <w:pPr>
        <w:rPr>
          <w:rFonts w:ascii="Calibri" w:hAnsi="Calibri" w:cs="Calibri"/>
          <w:b/>
        </w:rPr>
      </w:pPr>
    </w:p>
    <w:p w14:paraId="5B52C415" w14:textId="64014DAD" w:rsidR="00A61B3F" w:rsidRPr="00992CC5" w:rsidRDefault="00A61B3F" w:rsidP="00992CC5">
      <w:pPr>
        <w:pStyle w:val="ListParagraph"/>
        <w:numPr>
          <w:ilvl w:val="0"/>
          <w:numId w:val="7"/>
        </w:numPr>
        <w:rPr>
          <w:rFonts w:ascii="Calibri" w:hAnsi="Calibri" w:cs="Calibri"/>
          <w:b/>
          <w:bCs/>
        </w:rPr>
      </w:pPr>
      <w:r w:rsidRPr="00992CC5">
        <w:rPr>
          <w:rFonts w:ascii="Calibri" w:hAnsi="Calibri" w:cs="Calibri"/>
          <w:b/>
          <w:bCs/>
        </w:rPr>
        <w:t>A clear plan of activities and scholarly or professional outcomes including the planned dissemination of findings:</w:t>
      </w:r>
      <w:r w:rsidR="00BC7114">
        <w:rPr>
          <w:rFonts w:ascii="Calibri" w:hAnsi="Calibri" w:cs="Calibri"/>
          <w:b/>
          <w:bCs/>
        </w:rPr>
        <w:t xml:space="preserve"> </w:t>
      </w:r>
      <w:r w:rsidR="00BC7114" w:rsidRPr="001F6175">
        <w:rPr>
          <w:rFonts w:ascii="Calibri" w:hAnsi="Calibri" w:cs="Calibri"/>
          <w:b/>
        </w:rPr>
        <w:t xml:space="preserve">(maximum </w:t>
      </w:r>
      <w:r w:rsidR="00BC7114">
        <w:rPr>
          <w:rFonts w:ascii="Calibri" w:hAnsi="Calibri" w:cs="Calibri"/>
          <w:b/>
        </w:rPr>
        <w:t>two</w:t>
      </w:r>
      <w:r w:rsidR="00BC7114" w:rsidRPr="001F6175">
        <w:rPr>
          <w:rFonts w:ascii="Calibri" w:hAnsi="Calibri" w:cs="Calibri"/>
          <w:b/>
        </w:rPr>
        <w:t xml:space="preserve">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CBB1"/>
        <w:tblLook w:val="04A0" w:firstRow="1" w:lastRow="0" w:firstColumn="1" w:lastColumn="0" w:noHBand="0" w:noVBand="1"/>
      </w:tblPr>
      <w:tblGrid>
        <w:gridCol w:w="10790"/>
      </w:tblGrid>
      <w:tr w:rsidR="00BD24C1" w14:paraId="6D33A2B2" w14:textId="77777777" w:rsidTr="00BD24C1">
        <w:trPr>
          <w:trHeight w:val="90"/>
        </w:trPr>
        <w:tc>
          <w:tcPr>
            <w:tcW w:w="10790" w:type="dxa"/>
            <w:shd w:val="clear" w:color="auto" w:fill="E5CBB1"/>
          </w:tcPr>
          <w:p w14:paraId="1CAB283E" w14:textId="77777777" w:rsidR="00BD24C1" w:rsidRDefault="00BD24C1" w:rsidP="00A61B3F">
            <w:pPr>
              <w:rPr>
                <w:rFonts w:ascii="Calibri" w:hAnsi="Calibri" w:cs="Calibri"/>
                <w:b/>
                <w:bCs/>
              </w:rPr>
            </w:pPr>
          </w:p>
        </w:tc>
      </w:tr>
    </w:tbl>
    <w:p w14:paraId="29F85AB4" w14:textId="77777777" w:rsidR="00BD24C1" w:rsidRPr="00A61B3F" w:rsidRDefault="00BD24C1" w:rsidP="00A61B3F">
      <w:pPr>
        <w:rPr>
          <w:rFonts w:ascii="Calibri" w:hAnsi="Calibri" w:cs="Calibri"/>
          <w:b/>
          <w:bCs/>
        </w:rPr>
      </w:pPr>
    </w:p>
    <w:p w14:paraId="08038740" w14:textId="6D235A8C" w:rsidR="00BD24C1" w:rsidRPr="00992CC5" w:rsidRDefault="00A61B3F" w:rsidP="00992CC5">
      <w:pPr>
        <w:pStyle w:val="ListParagraph"/>
        <w:numPr>
          <w:ilvl w:val="0"/>
          <w:numId w:val="7"/>
        </w:numPr>
        <w:rPr>
          <w:rFonts w:ascii="Calibri" w:hAnsi="Calibri" w:cs="Calibri"/>
          <w:b/>
          <w:bCs/>
        </w:rPr>
      </w:pPr>
      <w:r w:rsidRPr="00992CC5">
        <w:rPr>
          <w:rFonts w:ascii="Calibri" w:hAnsi="Calibri" w:cs="Calibri"/>
          <w:b/>
          <w:bCs/>
        </w:rPr>
        <w:t>Estimated costs associated with implementing the research and scholarship leave plan and how the applicant expects to fund these costs:</w:t>
      </w:r>
      <w:r w:rsidR="00BC7114">
        <w:rPr>
          <w:rFonts w:ascii="Calibri" w:hAnsi="Calibri" w:cs="Calibri"/>
          <w:b/>
          <w:bCs/>
        </w:rPr>
        <w:t xml:space="preserve"> </w:t>
      </w:r>
      <w:r w:rsidR="00BC7114" w:rsidRPr="001F6175">
        <w:rPr>
          <w:rFonts w:ascii="Calibri" w:hAnsi="Calibri" w:cs="Calibri"/>
          <w:b/>
        </w:rPr>
        <w:t xml:space="preserve">(maximum </w:t>
      </w:r>
      <w:r w:rsidR="00BC7114">
        <w:rPr>
          <w:rFonts w:ascii="Calibri" w:hAnsi="Calibri" w:cs="Calibri"/>
          <w:b/>
        </w:rPr>
        <w:t>one</w:t>
      </w:r>
      <w:r w:rsidR="00BC7114" w:rsidRPr="001F6175">
        <w:rPr>
          <w:rFonts w:ascii="Calibri" w:hAnsi="Calibri" w:cs="Calibri"/>
          <w:b/>
        </w:rPr>
        <w:t xml:space="preserve">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D24C1" w14:paraId="19D96985" w14:textId="77777777" w:rsidTr="00BD24C1">
        <w:tc>
          <w:tcPr>
            <w:tcW w:w="10790" w:type="dxa"/>
            <w:shd w:val="clear" w:color="auto" w:fill="E5CBB1"/>
          </w:tcPr>
          <w:p w14:paraId="145EF493" w14:textId="77777777" w:rsidR="00BD24C1" w:rsidRDefault="00BD24C1" w:rsidP="00A61B3F">
            <w:pPr>
              <w:rPr>
                <w:rFonts w:ascii="Calibri" w:hAnsi="Calibri" w:cs="Calibri"/>
                <w:b/>
                <w:bCs/>
              </w:rPr>
            </w:pPr>
          </w:p>
        </w:tc>
      </w:tr>
    </w:tbl>
    <w:p w14:paraId="113938CB" w14:textId="2C2E51C4" w:rsidR="00A61B3F" w:rsidRPr="00A61B3F" w:rsidRDefault="00A61B3F" w:rsidP="00A61B3F">
      <w:pPr>
        <w:rPr>
          <w:rFonts w:ascii="Calibri" w:hAnsi="Calibri" w:cs="Calibri"/>
          <w:b/>
          <w:bCs/>
        </w:rPr>
      </w:pPr>
      <w:r w:rsidRPr="00A61B3F">
        <w:rPr>
          <w:rFonts w:ascii="Calibri" w:hAnsi="Calibri" w:cs="Calibri"/>
          <w:b/>
          <w:bCs/>
        </w:rPr>
        <w:t xml:space="preserve">  </w:t>
      </w:r>
    </w:p>
    <w:p w14:paraId="66B5EA70" w14:textId="63B82A72" w:rsidR="001A4369" w:rsidRPr="00992CC5" w:rsidRDefault="00A61B3F" w:rsidP="00992CC5">
      <w:pPr>
        <w:pStyle w:val="ListParagraph"/>
        <w:numPr>
          <w:ilvl w:val="0"/>
          <w:numId w:val="7"/>
        </w:numPr>
        <w:rPr>
          <w:rFonts w:ascii="Calibri" w:hAnsi="Calibri" w:cs="Calibri"/>
          <w:b/>
          <w:bCs/>
        </w:rPr>
      </w:pPr>
      <w:r w:rsidRPr="00992CC5">
        <w:rPr>
          <w:rFonts w:ascii="Calibri" w:hAnsi="Calibri" w:cs="Calibri"/>
          <w:b/>
          <w:bCs/>
        </w:rPr>
        <w:t>The location of the proposed work or project(s):</w:t>
      </w:r>
    </w:p>
    <w:tbl>
      <w:tblPr>
        <w:tblStyle w:val="TableGrid"/>
        <w:tblW w:w="0" w:type="auto"/>
        <w:tblLook w:val="04A0" w:firstRow="1" w:lastRow="0" w:firstColumn="1" w:lastColumn="0" w:noHBand="0" w:noVBand="1"/>
      </w:tblPr>
      <w:tblGrid>
        <w:gridCol w:w="10790"/>
      </w:tblGrid>
      <w:tr w:rsidR="00BD24C1" w14:paraId="4010BE8E" w14:textId="77777777" w:rsidTr="00BD24C1">
        <w:tc>
          <w:tcPr>
            <w:tcW w:w="10790" w:type="dxa"/>
            <w:tcBorders>
              <w:top w:val="nil"/>
              <w:left w:val="nil"/>
              <w:bottom w:val="nil"/>
              <w:right w:val="nil"/>
            </w:tcBorders>
            <w:shd w:val="clear" w:color="auto" w:fill="E5CBB1"/>
          </w:tcPr>
          <w:p w14:paraId="03D290FC" w14:textId="77777777" w:rsidR="00BD24C1" w:rsidRDefault="00BD24C1" w:rsidP="001A4369">
            <w:pPr>
              <w:rPr>
                <w:rFonts w:ascii="Calibri" w:hAnsi="Calibri" w:cs="Calibri"/>
                <w:b/>
              </w:rPr>
            </w:pPr>
          </w:p>
        </w:tc>
      </w:tr>
    </w:tbl>
    <w:p w14:paraId="4B163631" w14:textId="77777777" w:rsidR="001A4369" w:rsidRPr="001F6175" w:rsidRDefault="001A4369" w:rsidP="001A4369">
      <w:pPr>
        <w:rPr>
          <w:rFonts w:ascii="Calibri" w:hAnsi="Calibri" w:cs="Calibri"/>
          <w:b/>
        </w:rPr>
      </w:pPr>
    </w:p>
    <w:p w14:paraId="5E23414D" w14:textId="5F7689FE" w:rsidR="00E973B6" w:rsidRPr="00992CC5" w:rsidRDefault="00BD24C1" w:rsidP="00E973B6">
      <w:pPr>
        <w:pStyle w:val="ListParagraph"/>
        <w:numPr>
          <w:ilvl w:val="0"/>
          <w:numId w:val="7"/>
        </w:numPr>
        <w:rPr>
          <w:rFonts w:ascii="Calibri" w:hAnsi="Calibri" w:cs="Calibri"/>
          <w:b/>
          <w:bCs/>
        </w:rPr>
      </w:pPr>
      <w:r w:rsidRPr="00BD24C1">
        <w:rPr>
          <w:rFonts w:ascii="Calibri" w:hAnsi="Calibri" w:cs="Calibri"/>
        </w:rPr>
        <w:t xml:space="preserve"> </w:t>
      </w:r>
      <w:r w:rsidR="00E973B6">
        <w:rPr>
          <w:rFonts w:ascii="Calibri" w:hAnsi="Calibri" w:cs="Calibri"/>
          <w:b/>
          <w:bCs/>
        </w:rPr>
        <w:t>List of supporting information included in the dossier</w:t>
      </w:r>
      <w:r w:rsidR="00E973B6" w:rsidRPr="00992CC5">
        <w:rPr>
          <w:rFonts w:ascii="Calibri" w:hAnsi="Calibri" w:cs="Calibr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973B6" w14:paraId="0181BBF2" w14:textId="77777777" w:rsidTr="007E3551">
        <w:tc>
          <w:tcPr>
            <w:tcW w:w="10790" w:type="dxa"/>
            <w:shd w:val="clear" w:color="auto" w:fill="E5CBB1"/>
          </w:tcPr>
          <w:p w14:paraId="098D0191" w14:textId="77777777" w:rsidR="00E973B6" w:rsidRDefault="00E973B6" w:rsidP="007E3551">
            <w:pPr>
              <w:rPr>
                <w:rFonts w:ascii="Calibri" w:hAnsi="Calibri" w:cs="Calibri"/>
                <w:b/>
                <w:bCs/>
              </w:rPr>
            </w:pPr>
          </w:p>
        </w:tc>
      </w:tr>
    </w:tbl>
    <w:p w14:paraId="6913E317" w14:textId="77777777" w:rsidR="00E973B6" w:rsidRPr="00A61B3F" w:rsidRDefault="00E973B6" w:rsidP="00E973B6">
      <w:pPr>
        <w:rPr>
          <w:rFonts w:ascii="Calibri" w:hAnsi="Calibri" w:cs="Calibri"/>
          <w:b/>
          <w:bCs/>
        </w:rPr>
      </w:pPr>
      <w:r w:rsidRPr="00A61B3F">
        <w:rPr>
          <w:rFonts w:ascii="Calibri" w:hAnsi="Calibri" w:cs="Calibri"/>
          <w:b/>
          <w:bCs/>
        </w:rPr>
        <w:t xml:space="preserve">  </w:t>
      </w:r>
    </w:p>
    <w:p w14:paraId="1C53C1F1" w14:textId="639AD493" w:rsidR="001A4369" w:rsidRDefault="001A4369" w:rsidP="00AE55B7">
      <w:pPr>
        <w:pStyle w:val="Heading1"/>
        <w:rPr>
          <w:rFonts w:ascii="Calibri" w:hAnsi="Calibri" w:cs="Calibri"/>
          <w:sz w:val="28"/>
          <w:szCs w:val="28"/>
        </w:rPr>
      </w:pPr>
    </w:p>
    <w:p w14:paraId="45D9F86C" w14:textId="77777777" w:rsidR="00AE55B7" w:rsidRPr="00AE55B7" w:rsidRDefault="00AE55B7" w:rsidP="00AE55B7"/>
    <w:tbl>
      <w:tblPr>
        <w:tblpPr w:leftFromText="180" w:rightFromText="180" w:vertAnchor="text" w:horzAnchor="margin" w:tblpXSpec="center" w:tblpY="611"/>
        <w:tblW w:w="11900" w:type="dxa"/>
        <w:tblLook w:val="04A0" w:firstRow="1" w:lastRow="0" w:firstColumn="1" w:lastColumn="0" w:noHBand="0" w:noVBand="1"/>
      </w:tblPr>
      <w:tblGrid>
        <w:gridCol w:w="970"/>
        <w:gridCol w:w="1015"/>
        <w:gridCol w:w="9915"/>
      </w:tblGrid>
      <w:tr w:rsidR="00AE55B7" w:rsidRPr="001F6175" w14:paraId="5355A5AC" w14:textId="77777777" w:rsidTr="00AE55B7">
        <w:trPr>
          <w:trHeight w:val="319"/>
        </w:trPr>
        <w:tc>
          <w:tcPr>
            <w:tcW w:w="11900" w:type="dxa"/>
            <w:gridSpan w:val="3"/>
            <w:tcBorders>
              <w:top w:val="dashSmallGap" w:sz="4" w:space="0" w:color="auto"/>
              <w:left w:val="dashSmallGap" w:sz="4" w:space="0" w:color="auto"/>
              <w:bottom w:val="single" w:sz="4" w:space="0" w:color="auto"/>
              <w:right w:val="dashSmallGap" w:sz="4" w:space="0" w:color="auto"/>
            </w:tcBorders>
            <w:shd w:val="clear" w:color="auto" w:fill="auto"/>
          </w:tcPr>
          <w:p w14:paraId="25AF5B7E" w14:textId="396AF404" w:rsidR="00AE55B7" w:rsidRPr="00AE55B7" w:rsidRDefault="00AE55B7" w:rsidP="00AE55B7">
            <w:pPr>
              <w:jc w:val="center"/>
              <w:rPr>
                <w:rFonts w:ascii="Calibri" w:hAnsi="Calibri" w:cs="Calibri"/>
                <w:b/>
                <w:sz w:val="28"/>
                <w:szCs w:val="28"/>
              </w:rPr>
            </w:pPr>
            <w:r w:rsidRPr="00AE55B7">
              <w:rPr>
                <w:rFonts w:ascii="Calibri" w:hAnsi="Calibri" w:cs="Calibri"/>
                <w:b/>
                <w:sz w:val="28"/>
                <w:szCs w:val="28"/>
              </w:rPr>
              <w:lastRenderedPageBreak/>
              <w:t>For Review Committee Use Only</w:t>
            </w:r>
          </w:p>
        </w:tc>
      </w:tr>
      <w:tr w:rsidR="001A4369" w:rsidRPr="001F6175" w14:paraId="4CD2F6EE" w14:textId="77777777" w:rsidTr="00AE55B7">
        <w:trPr>
          <w:trHeight w:val="319"/>
        </w:trPr>
        <w:tc>
          <w:tcPr>
            <w:tcW w:w="11900" w:type="dxa"/>
            <w:gridSpan w:val="3"/>
            <w:tcBorders>
              <w:top w:val="single" w:sz="4" w:space="0" w:color="auto"/>
              <w:left w:val="dashSmallGap" w:sz="4" w:space="0" w:color="auto"/>
              <w:bottom w:val="single" w:sz="4" w:space="0" w:color="auto"/>
              <w:right w:val="dashSmallGap" w:sz="4" w:space="0" w:color="auto"/>
            </w:tcBorders>
            <w:shd w:val="clear" w:color="auto" w:fill="A8D08D" w:themeFill="accent6" w:themeFillTint="99"/>
          </w:tcPr>
          <w:p w14:paraId="5443EC74" w14:textId="77777777" w:rsidR="001A4369" w:rsidRPr="001F6175" w:rsidRDefault="001A4369" w:rsidP="0023694B">
            <w:pPr>
              <w:rPr>
                <w:rFonts w:ascii="Calibri" w:hAnsi="Calibri" w:cs="Calibri"/>
                <w:b/>
              </w:rPr>
            </w:pPr>
            <w:r w:rsidRPr="001F6175">
              <w:rPr>
                <w:rFonts w:ascii="Calibri" w:hAnsi="Calibri" w:cs="Calibri"/>
                <w:b/>
              </w:rPr>
              <w:t>Committee Recommendation to Vice-President Academic and Provost:</w:t>
            </w:r>
          </w:p>
        </w:tc>
      </w:tr>
      <w:tr w:rsidR="001A4369" w:rsidRPr="001F6175" w14:paraId="4BF8C57A" w14:textId="77777777" w:rsidTr="00AE55B7">
        <w:trPr>
          <w:trHeight w:val="60"/>
        </w:trPr>
        <w:tc>
          <w:tcPr>
            <w:tcW w:w="11900" w:type="dxa"/>
            <w:gridSpan w:val="3"/>
            <w:tcBorders>
              <w:top w:val="single" w:sz="4" w:space="0" w:color="auto"/>
              <w:left w:val="dashSmallGap" w:sz="4" w:space="0" w:color="auto"/>
              <w:right w:val="dashSmallGap" w:sz="4" w:space="0" w:color="auto"/>
            </w:tcBorders>
            <w:shd w:val="clear" w:color="auto" w:fill="auto"/>
          </w:tcPr>
          <w:p w14:paraId="5457EBAA" w14:textId="77777777" w:rsidR="001A4369" w:rsidRPr="00AE55B7" w:rsidRDefault="001A4369" w:rsidP="0023694B">
            <w:pPr>
              <w:rPr>
                <w:rFonts w:ascii="Calibri" w:hAnsi="Calibri" w:cs="Calibri"/>
                <w:b/>
                <w:sz w:val="8"/>
                <w:szCs w:val="8"/>
              </w:rPr>
            </w:pPr>
          </w:p>
        </w:tc>
      </w:tr>
      <w:tr w:rsidR="001A4369" w:rsidRPr="001F6175" w14:paraId="342DAD99" w14:textId="77777777" w:rsidTr="00AE55B7">
        <w:trPr>
          <w:trHeight w:val="275"/>
        </w:trPr>
        <w:sdt>
          <w:sdtPr>
            <w:rPr>
              <w:rFonts w:ascii="Calibri" w:hAnsi="Calibri" w:cs="Calibri"/>
            </w:rPr>
            <w:id w:val="1677299530"/>
            <w14:checkbox>
              <w14:checked w14:val="0"/>
              <w14:checkedState w14:val="2612" w14:font="MS Gothic"/>
              <w14:uncheckedState w14:val="2610" w14:font="MS Gothic"/>
            </w14:checkbox>
          </w:sdtPr>
          <w:sdtEndPr/>
          <w:sdtContent>
            <w:tc>
              <w:tcPr>
                <w:tcW w:w="970" w:type="dxa"/>
                <w:tcBorders>
                  <w:left w:val="dashSmallGap" w:sz="4" w:space="0" w:color="auto"/>
                </w:tcBorders>
                <w:shd w:val="clear" w:color="auto" w:fill="auto"/>
              </w:tcPr>
              <w:p w14:paraId="21BCC8AA" w14:textId="74DA0513" w:rsidR="001A4369" w:rsidRPr="001F6175" w:rsidRDefault="00AE55B7" w:rsidP="00AE55B7">
                <w:pPr>
                  <w:jc w:val="right"/>
                  <w:rPr>
                    <w:rFonts w:ascii="Calibri" w:hAnsi="Calibri" w:cs="Calibri"/>
                  </w:rPr>
                </w:pPr>
                <w:r>
                  <w:rPr>
                    <w:rFonts w:ascii="MS Gothic" w:eastAsia="MS Gothic" w:hAnsi="MS Gothic" w:cs="Calibri" w:hint="eastAsia"/>
                  </w:rPr>
                  <w:t>☐</w:t>
                </w:r>
              </w:p>
            </w:tc>
          </w:sdtContent>
        </w:sdt>
        <w:tc>
          <w:tcPr>
            <w:tcW w:w="1015" w:type="dxa"/>
          </w:tcPr>
          <w:p w14:paraId="626AF873" w14:textId="77777777" w:rsidR="001A4369" w:rsidRPr="001F6175" w:rsidRDefault="001A4369" w:rsidP="0023694B">
            <w:pPr>
              <w:rPr>
                <w:rFonts w:ascii="Calibri" w:hAnsi="Calibri" w:cs="Calibri"/>
              </w:rPr>
            </w:pPr>
            <w:r w:rsidRPr="001F6175">
              <w:rPr>
                <w:rFonts w:ascii="Calibri" w:hAnsi="Calibri" w:cs="Calibri"/>
              </w:rPr>
              <w:t>Grant</w:t>
            </w:r>
            <w:r>
              <w:rPr>
                <w:rFonts w:ascii="Calibri" w:hAnsi="Calibri" w:cs="Calibri"/>
              </w:rPr>
              <w:t>:</w:t>
            </w:r>
          </w:p>
        </w:tc>
        <w:tc>
          <w:tcPr>
            <w:tcW w:w="9915" w:type="dxa"/>
            <w:tcBorders>
              <w:right w:val="dashSmallGap" w:sz="4" w:space="0" w:color="auto"/>
            </w:tcBorders>
            <w:shd w:val="clear" w:color="auto" w:fill="E2EFD9" w:themeFill="accent6" w:themeFillTint="33"/>
          </w:tcPr>
          <w:p w14:paraId="3CCA33B0" w14:textId="77777777" w:rsidR="001A4369" w:rsidRPr="001F6175" w:rsidRDefault="001A4369" w:rsidP="0023694B">
            <w:pPr>
              <w:ind w:left="420"/>
              <w:rPr>
                <w:rFonts w:ascii="Calibri" w:hAnsi="Calibri" w:cs="Calibri"/>
              </w:rPr>
            </w:pPr>
          </w:p>
        </w:tc>
      </w:tr>
      <w:tr w:rsidR="001A4369" w:rsidRPr="00D84F86" w14:paraId="25C763B4" w14:textId="77777777" w:rsidTr="00AE55B7">
        <w:trPr>
          <w:trHeight w:val="70"/>
        </w:trPr>
        <w:tc>
          <w:tcPr>
            <w:tcW w:w="970" w:type="dxa"/>
            <w:tcBorders>
              <w:left w:val="dashSmallGap" w:sz="4" w:space="0" w:color="auto"/>
            </w:tcBorders>
            <w:shd w:val="clear" w:color="auto" w:fill="auto"/>
          </w:tcPr>
          <w:p w14:paraId="57698512" w14:textId="77777777" w:rsidR="001A4369" w:rsidRPr="00D84F86" w:rsidRDefault="001A4369" w:rsidP="00AE55B7">
            <w:pPr>
              <w:ind w:left="420"/>
              <w:jc w:val="right"/>
              <w:rPr>
                <w:rFonts w:ascii="Calibri" w:hAnsi="Calibri" w:cs="Calibri"/>
                <w:sz w:val="8"/>
                <w:szCs w:val="8"/>
              </w:rPr>
            </w:pPr>
          </w:p>
        </w:tc>
        <w:tc>
          <w:tcPr>
            <w:tcW w:w="1015" w:type="dxa"/>
            <w:shd w:val="clear" w:color="auto" w:fill="auto"/>
          </w:tcPr>
          <w:p w14:paraId="0622F01D" w14:textId="77777777" w:rsidR="001A4369" w:rsidRPr="00D84F86" w:rsidRDefault="001A4369" w:rsidP="0023694B">
            <w:pPr>
              <w:rPr>
                <w:rFonts w:ascii="Calibri" w:hAnsi="Calibri" w:cs="Calibri"/>
                <w:sz w:val="8"/>
                <w:szCs w:val="8"/>
              </w:rPr>
            </w:pPr>
          </w:p>
        </w:tc>
        <w:tc>
          <w:tcPr>
            <w:tcW w:w="9915" w:type="dxa"/>
            <w:tcBorders>
              <w:right w:val="dashSmallGap" w:sz="4" w:space="0" w:color="auto"/>
            </w:tcBorders>
            <w:shd w:val="clear" w:color="auto" w:fill="auto"/>
          </w:tcPr>
          <w:p w14:paraId="05624395" w14:textId="77777777" w:rsidR="001A4369" w:rsidRPr="00D84F86" w:rsidRDefault="001A4369" w:rsidP="0023694B">
            <w:pPr>
              <w:ind w:left="420"/>
              <w:rPr>
                <w:rFonts w:ascii="Calibri" w:hAnsi="Calibri" w:cs="Calibri"/>
                <w:sz w:val="8"/>
                <w:szCs w:val="8"/>
              </w:rPr>
            </w:pPr>
          </w:p>
        </w:tc>
      </w:tr>
      <w:tr w:rsidR="001A4369" w:rsidRPr="001F6175" w14:paraId="1AC4FD35" w14:textId="77777777" w:rsidTr="00AE55B7">
        <w:trPr>
          <w:trHeight w:val="275"/>
        </w:trPr>
        <w:sdt>
          <w:sdtPr>
            <w:rPr>
              <w:rFonts w:ascii="Calibri" w:hAnsi="Calibri" w:cs="Calibri"/>
            </w:rPr>
            <w:id w:val="-301463842"/>
            <w14:checkbox>
              <w14:checked w14:val="0"/>
              <w14:checkedState w14:val="2612" w14:font="MS Gothic"/>
              <w14:uncheckedState w14:val="2610" w14:font="MS Gothic"/>
            </w14:checkbox>
          </w:sdtPr>
          <w:sdtEndPr/>
          <w:sdtContent>
            <w:tc>
              <w:tcPr>
                <w:tcW w:w="970" w:type="dxa"/>
                <w:tcBorders>
                  <w:left w:val="dashSmallGap" w:sz="4" w:space="0" w:color="auto"/>
                </w:tcBorders>
                <w:shd w:val="clear" w:color="auto" w:fill="auto"/>
              </w:tcPr>
              <w:p w14:paraId="6D48A92F" w14:textId="76F4FD79" w:rsidR="001A4369" w:rsidRPr="001F6175" w:rsidRDefault="00AE55B7" w:rsidP="00AE55B7">
                <w:pPr>
                  <w:ind w:left="420"/>
                  <w:jc w:val="right"/>
                  <w:rPr>
                    <w:rFonts w:ascii="Calibri" w:hAnsi="Calibri" w:cs="Calibri"/>
                  </w:rPr>
                </w:pPr>
                <w:r>
                  <w:rPr>
                    <w:rFonts w:ascii="MS Gothic" w:eastAsia="MS Gothic" w:hAnsi="MS Gothic" w:cs="Calibri" w:hint="eastAsia"/>
                  </w:rPr>
                  <w:t>☐</w:t>
                </w:r>
              </w:p>
            </w:tc>
          </w:sdtContent>
        </w:sdt>
        <w:tc>
          <w:tcPr>
            <w:tcW w:w="1015" w:type="dxa"/>
          </w:tcPr>
          <w:p w14:paraId="178F6424" w14:textId="77777777" w:rsidR="001A4369" w:rsidRPr="001F6175" w:rsidRDefault="001A4369" w:rsidP="0023694B">
            <w:pPr>
              <w:rPr>
                <w:rFonts w:ascii="Calibri" w:hAnsi="Calibri" w:cs="Calibri"/>
              </w:rPr>
            </w:pPr>
            <w:r w:rsidRPr="001F6175">
              <w:rPr>
                <w:rFonts w:ascii="Calibri" w:hAnsi="Calibri" w:cs="Calibri"/>
              </w:rPr>
              <w:t>Deny</w:t>
            </w:r>
            <w:r>
              <w:rPr>
                <w:rFonts w:ascii="Calibri" w:hAnsi="Calibri" w:cs="Calibri"/>
              </w:rPr>
              <w:t>:</w:t>
            </w:r>
          </w:p>
        </w:tc>
        <w:tc>
          <w:tcPr>
            <w:tcW w:w="9915" w:type="dxa"/>
            <w:tcBorders>
              <w:right w:val="dashSmallGap" w:sz="4" w:space="0" w:color="auto"/>
            </w:tcBorders>
            <w:shd w:val="clear" w:color="auto" w:fill="E2EFD9" w:themeFill="accent6" w:themeFillTint="33"/>
          </w:tcPr>
          <w:p w14:paraId="73017A7D" w14:textId="77777777" w:rsidR="001A4369" w:rsidRPr="001F6175" w:rsidRDefault="001A4369" w:rsidP="0023694B">
            <w:pPr>
              <w:ind w:left="420"/>
              <w:rPr>
                <w:rFonts w:ascii="Calibri" w:hAnsi="Calibri" w:cs="Calibri"/>
              </w:rPr>
            </w:pPr>
          </w:p>
        </w:tc>
      </w:tr>
      <w:tr w:rsidR="001A4369" w:rsidRPr="00D84F86" w14:paraId="52365910" w14:textId="77777777" w:rsidTr="00AE55B7">
        <w:trPr>
          <w:trHeight w:val="70"/>
        </w:trPr>
        <w:tc>
          <w:tcPr>
            <w:tcW w:w="970" w:type="dxa"/>
            <w:tcBorders>
              <w:left w:val="dashSmallGap" w:sz="4" w:space="0" w:color="auto"/>
            </w:tcBorders>
            <w:shd w:val="clear" w:color="auto" w:fill="auto"/>
          </w:tcPr>
          <w:p w14:paraId="12328E08" w14:textId="77777777" w:rsidR="001A4369" w:rsidRPr="00D84F86" w:rsidRDefault="001A4369" w:rsidP="00AE55B7">
            <w:pPr>
              <w:ind w:left="420"/>
              <w:jc w:val="right"/>
              <w:rPr>
                <w:rFonts w:ascii="Calibri" w:hAnsi="Calibri" w:cs="Calibri"/>
                <w:sz w:val="8"/>
                <w:szCs w:val="8"/>
              </w:rPr>
            </w:pPr>
          </w:p>
        </w:tc>
        <w:tc>
          <w:tcPr>
            <w:tcW w:w="1015" w:type="dxa"/>
            <w:shd w:val="clear" w:color="auto" w:fill="auto"/>
          </w:tcPr>
          <w:p w14:paraId="387F9017" w14:textId="77777777" w:rsidR="001A4369" w:rsidRPr="00D84F86" w:rsidRDefault="001A4369" w:rsidP="0023694B">
            <w:pPr>
              <w:rPr>
                <w:rFonts w:ascii="Calibri" w:hAnsi="Calibri" w:cs="Calibri"/>
                <w:sz w:val="8"/>
                <w:szCs w:val="8"/>
              </w:rPr>
            </w:pPr>
          </w:p>
        </w:tc>
        <w:tc>
          <w:tcPr>
            <w:tcW w:w="9915" w:type="dxa"/>
            <w:tcBorders>
              <w:right w:val="dashSmallGap" w:sz="4" w:space="0" w:color="auto"/>
            </w:tcBorders>
            <w:shd w:val="clear" w:color="auto" w:fill="auto"/>
          </w:tcPr>
          <w:p w14:paraId="10C78B44" w14:textId="77777777" w:rsidR="001A4369" w:rsidRPr="00D84F86" w:rsidRDefault="001A4369" w:rsidP="0023694B">
            <w:pPr>
              <w:ind w:left="420"/>
              <w:rPr>
                <w:rFonts w:ascii="Calibri" w:hAnsi="Calibri" w:cs="Calibri"/>
                <w:sz w:val="8"/>
                <w:szCs w:val="8"/>
              </w:rPr>
            </w:pPr>
          </w:p>
        </w:tc>
      </w:tr>
      <w:tr w:rsidR="001A4369" w:rsidRPr="001F6175" w14:paraId="6E913670" w14:textId="77777777" w:rsidTr="00AE55B7">
        <w:trPr>
          <w:trHeight w:val="275"/>
        </w:trPr>
        <w:sdt>
          <w:sdtPr>
            <w:rPr>
              <w:rFonts w:ascii="Calibri" w:hAnsi="Calibri" w:cs="Calibri"/>
            </w:rPr>
            <w:id w:val="712246533"/>
            <w14:checkbox>
              <w14:checked w14:val="0"/>
              <w14:checkedState w14:val="2612" w14:font="MS Gothic"/>
              <w14:uncheckedState w14:val="2610" w14:font="MS Gothic"/>
            </w14:checkbox>
          </w:sdtPr>
          <w:sdtEndPr/>
          <w:sdtContent>
            <w:tc>
              <w:tcPr>
                <w:tcW w:w="970" w:type="dxa"/>
                <w:tcBorders>
                  <w:left w:val="dashSmallGap" w:sz="4" w:space="0" w:color="auto"/>
                  <w:bottom w:val="dashSmallGap" w:sz="4" w:space="0" w:color="auto"/>
                </w:tcBorders>
                <w:shd w:val="clear" w:color="auto" w:fill="auto"/>
              </w:tcPr>
              <w:p w14:paraId="0A039ED8" w14:textId="66878993" w:rsidR="001A4369" w:rsidRPr="001F6175" w:rsidRDefault="00516910" w:rsidP="00AE55B7">
                <w:pPr>
                  <w:ind w:left="420"/>
                  <w:jc w:val="right"/>
                  <w:rPr>
                    <w:rFonts w:ascii="Calibri" w:hAnsi="Calibri" w:cs="Calibri"/>
                  </w:rPr>
                </w:pPr>
                <w:r>
                  <w:rPr>
                    <w:rFonts w:ascii="MS Gothic" w:eastAsia="MS Gothic" w:hAnsi="MS Gothic" w:cs="Calibri" w:hint="eastAsia"/>
                  </w:rPr>
                  <w:t>☐</w:t>
                </w:r>
              </w:p>
            </w:tc>
          </w:sdtContent>
        </w:sdt>
        <w:tc>
          <w:tcPr>
            <w:tcW w:w="1015" w:type="dxa"/>
            <w:tcBorders>
              <w:bottom w:val="dashSmallGap" w:sz="4" w:space="0" w:color="auto"/>
            </w:tcBorders>
          </w:tcPr>
          <w:p w14:paraId="47F18AC0" w14:textId="77777777" w:rsidR="001A4369" w:rsidRPr="001F6175" w:rsidRDefault="001A4369" w:rsidP="0023694B">
            <w:pPr>
              <w:rPr>
                <w:rFonts w:ascii="Calibri" w:hAnsi="Calibri" w:cs="Calibri"/>
              </w:rPr>
            </w:pPr>
            <w:r w:rsidRPr="001F6175">
              <w:rPr>
                <w:rFonts w:ascii="Calibri" w:hAnsi="Calibri" w:cs="Calibri"/>
              </w:rPr>
              <w:t>Defer</w:t>
            </w:r>
            <w:r>
              <w:rPr>
                <w:rFonts w:ascii="Calibri" w:hAnsi="Calibri" w:cs="Calibri"/>
              </w:rPr>
              <w:t>:</w:t>
            </w:r>
          </w:p>
        </w:tc>
        <w:tc>
          <w:tcPr>
            <w:tcW w:w="9915" w:type="dxa"/>
            <w:tcBorders>
              <w:bottom w:val="dashSmallGap" w:sz="4" w:space="0" w:color="auto"/>
              <w:right w:val="dashSmallGap" w:sz="4" w:space="0" w:color="auto"/>
            </w:tcBorders>
            <w:shd w:val="clear" w:color="auto" w:fill="E2EFD9" w:themeFill="accent6" w:themeFillTint="33"/>
          </w:tcPr>
          <w:p w14:paraId="1864D021" w14:textId="77777777" w:rsidR="001A4369" w:rsidRPr="001F6175" w:rsidRDefault="001A4369" w:rsidP="0023694B">
            <w:pPr>
              <w:ind w:left="420"/>
              <w:rPr>
                <w:rFonts w:ascii="Calibri" w:hAnsi="Calibri" w:cs="Calibri"/>
              </w:rPr>
            </w:pPr>
          </w:p>
        </w:tc>
      </w:tr>
    </w:tbl>
    <w:p w14:paraId="79B59F28" w14:textId="77777777" w:rsidR="00A62AF1" w:rsidRDefault="00A62AF1"/>
    <w:sectPr w:rsidR="00A62AF1" w:rsidSect="00D15D77">
      <w:headerReference w:type="default" r:id="rId10"/>
      <w:footerReference w:type="default" r:id="rId11"/>
      <w:footerReference w:type="first" r:id="rId12"/>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A0F50" w14:textId="77777777" w:rsidR="00241758" w:rsidRDefault="00241758">
      <w:r>
        <w:separator/>
      </w:r>
    </w:p>
  </w:endnote>
  <w:endnote w:type="continuationSeparator" w:id="0">
    <w:p w14:paraId="6EA3C7FD" w14:textId="77777777" w:rsidR="00241758" w:rsidRDefault="0024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2F8A" w14:textId="77777777" w:rsidR="005D2D94" w:rsidRDefault="00A80944" w:rsidP="006F464C">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6D8E29" w14:textId="77777777" w:rsidR="006F464C" w:rsidRPr="005B549D" w:rsidRDefault="00A80944" w:rsidP="006F464C">
    <w:pPr>
      <w:pStyle w:val="Footer"/>
      <w:rPr>
        <w:rFonts w:ascii="Calibri" w:hAnsi="Calibri" w:cs="Calibri"/>
        <w:sz w:val="18"/>
        <w:szCs w:val="18"/>
      </w:rPr>
    </w:pPr>
    <w:r w:rsidRPr="005B549D">
      <w:rPr>
        <w:rStyle w:val="PageNumber"/>
        <w:rFonts w:ascii="Calibri" w:hAnsi="Calibri" w:cs="Calibri"/>
        <w:sz w:val="18"/>
        <w:szCs w:val="18"/>
      </w:rPr>
      <w:t>Updated Dec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B5414" w14:textId="77777777" w:rsidR="005D2D94" w:rsidRDefault="00AE55B7" w:rsidP="006F46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6A3B8" w14:textId="77777777" w:rsidR="00241758" w:rsidRDefault="00241758">
      <w:r>
        <w:separator/>
      </w:r>
    </w:p>
  </w:footnote>
  <w:footnote w:type="continuationSeparator" w:id="0">
    <w:p w14:paraId="3BE950BB" w14:textId="77777777" w:rsidR="00241758" w:rsidRDefault="0024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CC2F6" w14:textId="77777777" w:rsidR="005D2D94" w:rsidRPr="005B549D" w:rsidRDefault="00A80944" w:rsidP="00B42200">
    <w:pPr>
      <w:pStyle w:val="Header"/>
      <w:jc w:val="center"/>
      <w:rPr>
        <w:rFonts w:ascii="Calibri" w:hAnsi="Calibri" w:cs="Calibri"/>
      </w:rPr>
    </w:pPr>
    <w:r w:rsidRPr="005B549D">
      <w:rPr>
        <w:rFonts w:ascii="Calibri" w:hAnsi="Calibri" w:cs="Calibri"/>
      </w:rPr>
      <w:t>Research and Scholarship Activity Leave: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1DC8"/>
    <w:multiLevelType w:val="hybridMultilevel"/>
    <w:tmpl w:val="D4CAC0A8"/>
    <w:lvl w:ilvl="0" w:tplc="96E2CC32">
      <w:start w:val="1"/>
      <w:numFmt w:val="bullet"/>
      <w:lvlText w:val=""/>
      <w:lvlJc w:val="left"/>
      <w:pPr>
        <w:ind w:left="720" w:hanging="360"/>
      </w:pPr>
      <w:rPr>
        <w:rFonts w:ascii="Symbol" w:hAnsi="Symbol" w:hint="default"/>
        <w:b/>
        <w:bCs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513FF8"/>
    <w:multiLevelType w:val="hybridMultilevel"/>
    <w:tmpl w:val="ABA8FD6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417073"/>
    <w:multiLevelType w:val="hybridMultilevel"/>
    <w:tmpl w:val="8D325A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FF1BD3"/>
    <w:multiLevelType w:val="hybridMultilevel"/>
    <w:tmpl w:val="0AEC7264"/>
    <w:lvl w:ilvl="0" w:tplc="C14E4DBE">
      <w:start w:val="1"/>
      <w:numFmt w:val="lowerLetter"/>
      <w:lvlText w:val="%1)"/>
      <w:lvlJc w:val="left"/>
      <w:pPr>
        <w:ind w:left="720" w:hanging="360"/>
      </w:pPr>
      <w:rPr>
        <w:sz w:val="24"/>
        <w:szCs w:val="24"/>
      </w:rPr>
    </w:lvl>
    <w:lvl w:ilvl="1" w:tplc="3A16A784">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9F1711"/>
    <w:multiLevelType w:val="hybridMultilevel"/>
    <w:tmpl w:val="0AEC7264"/>
    <w:lvl w:ilvl="0" w:tplc="C14E4DBE">
      <w:start w:val="1"/>
      <w:numFmt w:val="lowerLetter"/>
      <w:lvlText w:val="%1)"/>
      <w:lvlJc w:val="left"/>
      <w:pPr>
        <w:ind w:left="720" w:hanging="360"/>
      </w:pPr>
      <w:rPr>
        <w:sz w:val="24"/>
        <w:szCs w:val="24"/>
      </w:rPr>
    </w:lvl>
    <w:lvl w:ilvl="1" w:tplc="3A16A784">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E805E9"/>
    <w:multiLevelType w:val="hybridMultilevel"/>
    <w:tmpl w:val="C40C9EE8"/>
    <w:lvl w:ilvl="0" w:tplc="1009000F">
      <w:start w:val="1"/>
      <w:numFmt w:val="decimal"/>
      <w:lvlText w:val="%1."/>
      <w:lvlJc w:val="left"/>
      <w:pPr>
        <w:ind w:left="360" w:hanging="360"/>
      </w:pPr>
      <w:rPr>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171777F"/>
    <w:multiLevelType w:val="hybridMultilevel"/>
    <w:tmpl w:val="46988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3869E7"/>
    <w:multiLevelType w:val="hybridMultilevel"/>
    <w:tmpl w:val="10560908"/>
    <w:lvl w:ilvl="0" w:tplc="10090003">
      <w:start w:val="1"/>
      <w:numFmt w:val="bullet"/>
      <w:lvlText w:val="o"/>
      <w:lvlJc w:val="left"/>
      <w:pPr>
        <w:ind w:left="360" w:hanging="360"/>
      </w:pPr>
      <w:rPr>
        <w:rFonts w:ascii="Courier New" w:hAnsi="Courier New" w:cs="Courier New" w:hint="default"/>
        <w:b w:val="0"/>
        <w:bCs/>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FB561BC"/>
    <w:multiLevelType w:val="hybridMultilevel"/>
    <w:tmpl w:val="8D325A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23E3AFD"/>
    <w:multiLevelType w:val="hybridMultilevel"/>
    <w:tmpl w:val="DD30F4CE"/>
    <w:lvl w:ilvl="0" w:tplc="0916D248">
      <w:numFmt w:val="bullet"/>
      <w:lvlText w:val="•"/>
      <w:lvlJc w:val="left"/>
      <w:pPr>
        <w:ind w:left="-720" w:hanging="360"/>
      </w:pPr>
      <w:rPr>
        <w:rFonts w:ascii="Calibri" w:eastAsia="Times New Roman" w:hAnsi="Calibri" w:cs="Calibri" w:hint="default"/>
        <w:b w:val="0"/>
        <w:bCs/>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10" w15:restartNumberingAfterBreak="0">
    <w:nsid w:val="68315C83"/>
    <w:multiLevelType w:val="hybridMultilevel"/>
    <w:tmpl w:val="2E32791A"/>
    <w:lvl w:ilvl="0" w:tplc="10090017">
      <w:start w:val="1"/>
      <w:numFmt w:val="lowerLetter"/>
      <w:lvlText w:val="%1)"/>
      <w:lvlJc w:val="left"/>
      <w:pPr>
        <w:ind w:left="72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1" w15:restartNumberingAfterBreak="0">
    <w:nsid w:val="7E107A53"/>
    <w:multiLevelType w:val="hybridMultilevel"/>
    <w:tmpl w:val="2E32791A"/>
    <w:lvl w:ilvl="0" w:tplc="10090017">
      <w:start w:val="1"/>
      <w:numFmt w:val="lowerLetter"/>
      <w:lvlText w:val="%1)"/>
      <w:lvlJc w:val="left"/>
      <w:pPr>
        <w:ind w:left="72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num w:numId="1">
    <w:abstractNumId w:val="10"/>
  </w:num>
  <w:num w:numId="2">
    <w:abstractNumId w:val="4"/>
  </w:num>
  <w:num w:numId="3">
    <w:abstractNumId w:val="9"/>
  </w:num>
  <w:num w:numId="4">
    <w:abstractNumId w:val="8"/>
  </w:num>
  <w:num w:numId="5">
    <w:abstractNumId w:val="2"/>
  </w:num>
  <w:num w:numId="6">
    <w:abstractNumId w:val="3"/>
  </w:num>
  <w:num w:numId="7">
    <w:abstractNumId w:val="5"/>
  </w:num>
  <w:num w:numId="8">
    <w:abstractNumId w:val="11"/>
  </w:num>
  <w:num w:numId="9">
    <w:abstractNumId w:val="0"/>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69"/>
    <w:rsid w:val="00063A9F"/>
    <w:rsid w:val="001A4369"/>
    <w:rsid w:val="00241758"/>
    <w:rsid w:val="00352A81"/>
    <w:rsid w:val="004D00F9"/>
    <w:rsid w:val="00516910"/>
    <w:rsid w:val="00751B9C"/>
    <w:rsid w:val="00814248"/>
    <w:rsid w:val="008C61D5"/>
    <w:rsid w:val="00992CC5"/>
    <w:rsid w:val="009D076C"/>
    <w:rsid w:val="00A24FFB"/>
    <w:rsid w:val="00A61B3F"/>
    <w:rsid w:val="00A62AF1"/>
    <w:rsid w:val="00A80944"/>
    <w:rsid w:val="00AE55B7"/>
    <w:rsid w:val="00BB3426"/>
    <w:rsid w:val="00BC7114"/>
    <w:rsid w:val="00BD24C1"/>
    <w:rsid w:val="00E973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4680"/>
  <w15:chartTrackingRefBased/>
  <w15:docId w15:val="{575BF2EE-D6AF-4CF5-8738-561AD9B7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436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369"/>
    <w:rPr>
      <w:rFonts w:ascii="Calibri Light" w:eastAsia="Times New Roman" w:hAnsi="Calibri Light" w:cs="Times New Roman"/>
      <w:b/>
      <w:bCs/>
      <w:kern w:val="32"/>
      <w:sz w:val="32"/>
      <w:szCs w:val="32"/>
    </w:rPr>
  </w:style>
  <w:style w:type="paragraph" w:styleId="Header">
    <w:name w:val="header"/>
    <w:basedOn w:val="Normal"/>
    <w:link w:val="HeaderChar"/>
    <w:rsid w:val="001A4369"/>
    <w:pPr>
      <w:tabs>
        <w:tab w:val="center" w:pos="4320"/>
        <w:tab w:val="right" w:pos="8640"/>
      </w:tabs>
    </w:pPr>
  </w:style>
  <w:style w:type="character" w:customStyle="1" w:styleId="HeaderChar">
    <w:name w:val="Header Char"/>
    <w:basedOn w:val="DefaultParagraphFont"/>
    <w:link w:val="Header"/>
    <w:rsid w:val="001A4369"/>
    <w:rPr>
      <w:rFonts w:ascii="Times New Roman" w:eastAsia="Times New Roman" w:hAnsi="Times New Roman" w:cs="Times New Roman"/>
      <w:sz w:val="24"/>
      <w:szCs w:val="24"/>
    </w:rPr>
  </w:style>
  <w:style w:type="paragraph" w:styleId="Footer">
    <w:name w:val="footer"/>
    <w:basedOn w:val="Normal"/>
    <w:link w:val="FooterChar"/>
    <w:rsid w:val="001A4369"/>
    <w:pPr>
      <w:tabs>
        <w:tab w:val="center" w:pos="4320"/>
        <w:tab w:val="right" w:pos="8640"/>
      </w:tabs>
    </w:pPr>
  </w:style>
  <w:style w:type="character" w:customStyle="1" w:styleId="FooterChar">
    <w:name w:val="Footer Char"/>
    <w:basedOn w:val="DefaultParagraphFont"/>
    <w:link w:val="Footer"/>
    <w:rsid w:val="001A4369"/>
    <w:rPr>
      <w:rFonts w:ascii="Times New Roman" w:eastAsia="Times New Roman" w:hAnsi="Times New Roman" w:cs="Times New Roman"/>
      <w:sz w:val="24"/>
      <w:szCs w:val="24"/>
    </w:rPr>
  </w:style>
  <w:style w:type="character" w:styleId="PageNumber">
    <w:name w:val="page number"/>
    <w:basedOn w:val="DefaultParagraphFont"/>
    <w:rsid w:val="001A4369"/>
  </w:style>
  <w:style w:type="character" w:styleId="Hyperlink">
    <w:name w:val="Hyperlink"/>
    <w:uiPriority w:val="99"/>
    <w:unhideWhenUsed/>
    <w:rsid w:val="001A4369"/>
    <w:rPr>
      <w:rFonts w:ascii="Times New Roman" w:hAnsi="Times New Roman" w:cs="Times New Roman" w:hint="default"/>
      <w:color w:val="0000FF"/>
      <w:u w:val="single"/>
    </w:rPr>
  </w:style>
  <w:style w:type="paragraph" w:styleId="ListParagraph">
    <w:name w:val="List Paragraph"/>
    <w:basedOn w:val="Normal"/>
    <w:uiPriority w:val="34"/>
    <w:qFormat/>
    <w:rsid w:val="00751B9C"/>
    <w:pPr>
      <w:ind w:left="720"/>
      <w:contextualSpacing/>
    </w:pPr>
  </w:style>
  <w:style w:type="table" w:styleId="TableGrid">
    <w:name w:val="Table Grid"/>
    <w:basedOn w:val="TableNormal"/>
    <w:uiPriority w:val="39"/>
    <w:rsid w:val="00BD2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73B6"/>
    <w:rPr>
      <w:color w:val="954F72" w:themeColor="followedHyperlink"/>
      <w:u w:val="single"/>
    </w:rPr>
  </w:style>
  <w:style w:type="character" w:styleId="UnresolvedMention">
    <w:name w:val="Unresolved Mention"/>
    <w:basedOn w:val="DefaultParagraphFont"/>
    <w:uiPriority w:val="99"/>
    <w:semiHidden/>
    <w:unhideWhenUsed/>
    <w:rsid w:val="00E97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people.royalroads.ca/system/files?file=2023-12/2022-25%20RRU-RRUFA%20Collective%20Agreement--pre-print%20copy-December%208-202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RUInternalAwards@royalroads.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1rutherford</dc:creator>
  <cp:keywords/>
  <dc:description/>
  <cp:lastModifiedBy>Tabitha 1rutherford</cp:lastModifiedBy>
  <cp:revision>4</cp:revision>
  <dcterms:created xsi:type="dcterms:W3CDTF">2023-12-21T21:47:00Z</dcterms:created>
  <dcterms:modified xsi:type="dcterms:W3CDTF">2024-01-02T20:36:00Z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